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C916F3" w14:textId="77777777" w:rsidR="00764B9F" w:rsidRDefault="00575D07" w:rsidP="00764B9F">
      <w:pPr>
        <w:pStyle w:val="SCH"/>
        <w:numPr>
          <w:ilvl w:val="0"/>
          <w:numId w:val="0"/>
        </w:numPr>
        <w:spacing w:before="120" w:line="240" w:lineRule="auto"/>
        <w:ind w:left="6379"/>
        <w:jc w:val="left"/>
        <w:outlineLvl w:val="0"/>
        <w:rPr>
          <w:b w:val="0"/>
          <w:i w:val="0"/>
        </w:rPr>
      </w:pPr>
      <w:bookmarkStart w:id="0" w:name="_Toc502148255"/>
      <w:bookmarkStart w:id="1" w:name="_Toc502142596"/>
      <w:bookmarkStart w:id="2" w:name="_Toc499813193"/>
      <w:bookmarkStart w:id="3" w:name="RefSCH13_1"/>
      <w:r w:rsidRPr="009A5076">
        <w:rPr>
          <w:b w:val="0"/>
          <w:i w:val="0"/>
        </w:rPr>
        <w:t xml:space="preserve">Приложение </w:t>
      </w:r>
      <w:bookmarkStart w:id="4" w:name="RefSCH12_No"/>
      <w:r w:rsidRPr="009A5076">
        <w:rPr>
          <w:b w:val="0"/>
          <w:i w:val="0"/>
        </w:rPr>
        <w:t>№</w:t>
      </w:r>
      <w:bookmarkEnd w:id="4"/>
      <w:r w:rsidR="008B0895" w:rsidRPr="008B0895">
        <w:rPr>
          <w:b w:val="0"/>
          <w:i w:val="0"/>
        </w:rPr>
        <w:t xml:space="preserve"> </w:t>
      </w:r>
      <w:r w:rsidR="005D0259">
        <w:rPr>
          <w:b w:val="0"/>
          <w:i w:val="0"/>
        </w:rPr>
        <w:t>____</w:t>
      </w:r>
    </w:p>
    <w:p w14:paraId="775E4D8F" w14:textId="48B2F2EB" w:rsidR="00764B9F" w:rsidRDefault="00A71772" w:rsidP="00764B9F">
      <w:pPr>
        <w:pStyle w:val="SCH"/>
        <w:numPr>
          <w:ilvl w:val="0"/>
          <w:numId w:val="0"/>
        </w:numPr>
        <w:spacing w:before="120" w:line="240" w:lineRule="auto"/>
        <w:ind w:left="6379"/>
        <w:jc w:val="left"/>
        <w:outlineLvl w:val="0"/>
        <w:rPr>
          <w:b w:val="0"/>
          <w:i w:val="0"/>
        </w:rPr>
      </w:pPr>
      <w:r>
        <w:rPr>
          <w:b w:val="0"/>
          <w:i w:val="0"/>
        </w:rPr>
        <w:t xml:space="preserve"> к</w:t>
      </w:r>
      <w:r w:rsidR="003D7457">
        <w:rPr>
          <w:b w:val="0"/>
          <w:i w:val="0"/>
        </w:rPr>
        <w:t xml:space="preserve"> договору </w:t>
      </w:r>
      <w:r w:rsidR="009456CD">
        <w:rPr>
          <w:b w:val="0"/>
          <w:i w:val="0"/>
        </w:rPr>
        <w:t xml:space="preserve">подряда </w:t>
      </w:r>
      <w:r w:rsidR="003D7457">
        <w:rPr>
          <w:b w:val="0"/>
          <w:i w:val="0"/>
        </w:rPr>
        <w:t>№</w:t>
      </w:r>
      <w:r w:rsidR="00363876">
        <w:rPr>
          <w:b w:val="0"/>
          <w:i w:val="0"/>
        </w:rPr>
        <w:t xml:space="preserve"> </w:t>
      </w:r>
      <w:r w:rsidR="00FA3314">
        <w:rPr>
          <w:b w:val="0"/>
          <w:i w:val="0"/>
        </w:rPr>
        <w:t>________</w:t>
      </w:r>
      <w:r w:rsidR="00363876">
        <w:rPr>
          <w:b w:val="0"/>
          <w:i w:val="0"/>
        </w:rPr>
        <w:t xml:space="preserve"> </w:t>
      </w:r>
    </w:p>
    <w:p w14:paraId="1BAC86B6" w14:textId="01821B4F" w:rsidR="00575D07" w:rsidRDefault="003D7457" w:rsidP="00764B9F">
      <w:pPr>
        <w:pStyle w:val="SCH"/>
        <w:numPr>
          <w:ilvl w:val="0"/>
          <w:numId w:val="0"/>
        </w:numPr>
        <w:spacing w:before="120" w:line="240" w:lineRule="auto"/>
        <w:ind w:left="6379"/>
        <w:jc w:val="left"/>
        <w:outlineLvl w:val="0"/>
        <w:rPr>
          <w:b w:val="0"/>
          <w:i w:val="0"/>
        </w:rPr>
      </w:pPr>
      <w:r>
        <w:rPr>
          <w:b w:val="0"/>
          <w:i w:val="0"/>
        </w:rPr>
        <w:t xml:space="preserve">от </w:t>
      </w:r>
      <w:r w:rsidR="00A50092" w:rsidRPr="00A50092">
        <w:rPr>
          <w:b w:val="0"/>
          <w:i w:val="0"/>
        </w:rPr>
        <w:t xml:space="preserve">«_____» </w:t>
      </w:r>
      <w:r w:rsidR="00FA3314">
        <w:rPr>
          <w:b w:val="0"/>
          <w:i w:val="0"/>
        </w:rPr>
        <w:t>_________</w:t>
      </w:r>
      <w:r w:rsidR="00A50092" w:rsidRPr="00A50092">
        <w:rPr>
          <w:b w:val="0"/>
          <w:i w:val="0"/>
        </w:rPr>
        <w:t xml:space="preserve"> 202</w:t>
      </w:r>
      <w:r w:rsidR="00FA3314">
        <w:rPr>
          <w:b w:val="0"/>
          <w:i w:val="0"/>
        </w:rPr>
        <w:t>___</w:t>
      </w:r>
      <w:r w:rsidR="00A50092" w:rsidRPr="00A50092">
        <w:rPr>
          <w:b w:val="0"/>
          <w:i w:val="0"/>
        </w:rPr>
        <w:t xml:space="preserve"> г.</w:t>
      </w:r>
    </w:p>
    <w:p w14:paraId="44B8C617" w14:textId="77777777" w:rsidR="00A71772" w:rsidRPr="008B0895" w:rsidRDefault="00A71772" w:rsidP="008B0895">
      <w:pPr>
        <w:pStyle w:val="SCH"/>
        <w:numPr>
          <w:ilvl w:val="0"/>
          <w:numId w:val="0"/>
        </w:numPr>
        <w:spacing w:before="120" w:line="240" w:lineRule="auto"/>
        <w:outlineLvl w:val="0"/>
        <w:rPr>
          <w:b w:val="0"/>
          <w:bCs/>
          <w:i w:val="0"/>
          <w:sz w:val="22"/>
          <w:szCs w:val="22"/>
          <w:lang w:eastAsia="ru-RU"/>
        </w:rPr>
      </w:pPr>
    </w:p>
    <w:p w14:paraId="7F942F40" w14:textId="77777777" w:rsidR="00575D07" w:rsidRPr="00575D07" w:rsidRDefault="00575D07" w:rsidP="00340B82">
      <w:pPr>
        <w:pStyle w:val="SCH"/>
        <w:numPr>
          <w:ilvl w:val="0"/>
          <w:numId w:val="0"/>
        </w:numPr>
        <w:spacing w:before="120" w:line="240" w:lineRule="auto"/>
        <w:jc w:val="center"/>
        <w:outlineLvl w:val="0"/>
        <w:rPr>
          <w:i w:val="0"/>
        </w:rPr>
      </w:pPr>
      <w:r w:rsidRPr="00575D07">
        <w:rPr>
          <w:i w:val="0"/>
        </w:rPr>
        <w:t>Соглашение о соблюдении Подрядчиком требований в области охраны труда, охраны окружающей среды, промышленной и пожарной безопасности</w:t>
      </w:r>
      <w:bookmarkEnd w:id="0"/>
      <w:bookmarkEnd w:id="1"/>
      <w:bookmarkEnd w:id="2"/>
      <w:bookmarkEnd w:id="3"/>
    </w:p>
    <w:p w14:paraId="72E5B4B7" w14:textId="77777777" w:rsidR="00575D07" w:rsidRPr="00575D07" w:rsidRDefault="00575D07" w:rsidP="00575D07">
      <w:pPr>
        <w:pStyle w:val="SCH"/>
        <w:numPr>
          <w:ilvl w:val="0"/>
          <w:numId w:val="0"/>
        </w:numPr>
        <w:spacing w:before="120" w:line="240" w:lineRule="auto"/>
        <w:jc w:val="center"/>
        <w:outlineLvl w:val="0"/>
        <w:rPr>
          <w:i w:val="0"/>
        </w:rPr>
      </w:pPr>
    </w:p>
    <w:p w14:paraId="7152C418" w14:textId="77777777" w:rsidR="00575D07" w:rsidRPr="00910FD5" w:rsidRDefault="002B5961" w:rsidP="000C34D5">
      <w:pPr>
        <w:suppressAutoHyphens/>
        <w:spacing w:before="120"/>
        <w:ind w:firstLine="709"/>
        <w:jc w:val="both"/>
        <w:rPr>
          <w:spacing w:val="-3"/>
          <w:sz w:val="24"/>
          <w:szCs w:val="24"/>
        </w:rPr>
      </w:pPr>
      <w:r w:rsidRPr="00EE7513">
        <w:rPr>
          <w:sz w:val="24"/>
          <w:szCs w:val="24"/>
        </w:rPr>
        <w:t xml:space="preserve">Общество с </w:t>
      </w:r>
      <w:r w:rsidR="00165CAC">
        <w:rPr>
          <w:sz w:val="24"/>
          <w:szCs w:val="24"/>
        </w:rPr>
        <w:t>о</w:t>
      </w:r>
      <w:r w:rsidRPr="00EE7513">
        <w:rPr>
          <w:sz w:val="24"/>
          <w:szCs w:val="24"/>
        </w:rPr>
        <w:t xml:space="preserve">граниченной </w:t>
      </w:r>
      <w:r w:rsidR="00165CAC">
        <w:rPr>
          <w:sz w:val="24"/>
          <w:szCs w:val="24"/>
        </w:rPr>
        <w:t>о</w:t>
      </w:r>
      <w:r w:rsidRPr="00EE7513">
        <w:rPr>
          <w:sz w:val="24"/>
          <w:szCs w:val="24"/>
        </w:rPr>
        <w:t>тветственностью «Иркутска</w:t>
      </w:r>
      <w:r>
        <w:rPr>
          <w:sz w:val="24"/>
          <w:szCs w:val="24"/>
        </w:rPr>
        <w:t>я Энергосбытовая компания</w:t>
      </w:r>
      <w:r w:rsidRPr="003C4DC1">
        <w:rPr>
          <w:sz w:val="24"/>
          <w:szCs w:val="24"/>
        </w:rPr>
        <w:t>»</w:t>
      </w:r>
      <w:r w:rsidRPr="00EE7513">
        <w:rPr>
          <w:sz w:val="24"/>
          <w:szCs w:val="24"/>
        </w:rPr>
        <w:t xml:space="preserve"> (ООО «Иркутскэнергосбыт»), именуемое в дальнейшем </w:t>
      </w:r>
      <w:r w:rsidRPr="00EE7513">
        <w:rPr>
          <w:b/>
          <w:sz w:val="24"/>
          <w:szCs w:val="24"/>
        </w:rPr>
        <w:t>«Заказчик»</w:t>
      </w:r>
      <w:r w:rsidRPr="00EE7513">
        <w:rPr>
          <w:sz w:val="24"/>
          <w:szCs w:val="24"/>
        </w:rPr>
        <w:t xml:space="preserve">, в лице </w:t>
      </w:r>
      <w:r>
        <w:rPr>
          <w:sz w:val="24"/>
          <w:szCs w:val="24"/>
        </w:rPr>
        <w:t>главного инженера Герасименко Олега Николаевича, действующег</w:t>
      </w:r>
      <w:r w:rsidR="00892CDE">
        <w:rPr>
          <w:sz w:val="24"/>
          <w:szCs w:val="24"/>
        </w:rPr>
        <w:t>о на основании доверенности №187 от 05.04.2021</w:t>
      </w:r>
      <w:r>
        <w:rPr>
          <w:sz w:val="24"/>
          <w:szCs w:val="24"/>
        </w:rPr>
        <w:t xml:space="preserve"> г. с одной стороны,  и </w:t>
      </w:r>
      <w:r w:rsidR="00FA3314">
        <w:rPr>
          <w:color w:val="000000" w:themeColor="text1"/>
          <w:sz w:val="24"/>
          <w:szCs w:val="24"/>
        </w:rPr>
        <w:t>_________________</w:t>
      </w:r>
      <w:r w:rsidR="008B019E" w:rsidRPr="008B019E">
        <w:rPr>
          <w:color w:val="000000" w:themeColor="text1"/>
          <w:sz w:val="24"/>
          <w:szCs w:val="24"/>
        </w:rPr>
        <w:t xml:space="preserve">,  именуемый в дальнейшем «Подрядчик», в лице </w:t>
      </w:r>
      <w:r w:rsidR="00FA3314">
        <w:rPr>
          <w:color w:val="000000" w:themeColor="text1"/>
          <w:sz w:val="24"/>
          <w:szCs w:val="24"/>
        </w:rPr>
        <w:t>________________________</w:t>
      </w:r>
      <w:r w:rsidR="008B019E" w:rsidRPr="008B019E">
        <w:rPr>
          <w:color w:val="000000" w:themeColor="text1"/>
          <w:sz w:val="24"/>
          <w:szCs w:val="24"/>
        </w:rPr>
        <w:t xml:space="preserve">, действующего на основании </w:t>
      </w:r>
      <w:r w:rsidR="00FA3314">
        <w:rPr>
          <w:color w:val="000000" w:themeColor="text1"/>
          <w:sz w:val="24"/>
          <w:szCs w:val="24"/>
        </w:rPr>
        <w:t>___________________________</w:t>
      </w:r>
      <w:r w:rsidR="00897E72" w:rsidRPr="001C107D">
        <w:rPr>
          <w:sz w:val="24"/>
          <w:szCs w:val="24"/>
        </w:rPr>
        <w:t xml:space="preserve">, </w:t>
      </w:r>
      <w:r w:rsidR="007571D0" w:rsidRPr="001C107D">
        <w:rPr>
          <w:sz w:val="24"/>
          <w:szCs w:val="24"/>
        </w:rPr>
        <w:t>с другой стороны</w:t>
      </w:r>
      <w:r w:rsidR="00575D07" w:rsidRPr="001C107D">
        <w:rPr>
          <w:sz w:val="24"/>
          <w:szCs w:val="24"/>
        </w:rPr>
        <w:t>,</w:t>
      </w:r>
      <w:r w:rsidR="000C34D5" w:rsidRPr="001C107D">
        <w:rPr>
          <w:sz w:val="24"/>
          <w:szCs w:val="24"/>
        </w:rPr>
        <w:t xml:space="preserve"> </w:t>
      </w:r>
      <w:r w:rsidR="00575D07" w:rsidRPr="001C107D">
        <w:rPr>
          <w:sz w:val="24"/>
          <w:szCs w:val="24"/>
        </w:rPr>
        <w:t>заключили настоящее соглашение (далее – «Соглашение») к До</w:t>
      </w:r>
      <w:r w:rsidR="000C34D5" w:rsidRPr="001C107D">
        <w:rPr>
          <w:sz w:val="24"/>
          <w:szCs w:val="24"/>
        </w:rPr>
        <w:t>говору</w:t>
      </w:r>
      <w:r w:rsidR="000C34D5" w:rsidRPr="00897E72">
        <w:rPr>
          <w:sz w:val="24"/>
          <w:szCs w:val="24"/>
        </w:rPr>
        <w:t xml:space="preserve"> подряда </w:t>
      </w:r>
      <w:r w:rsidR="003D7457">
        <w:rPr>
          <w:sz w:val="24"/>
          <w:szCs w:val="24"/>
        </w:rPr>
        <w:t>№</w:t>
      </w:r>
      <w:r w:rsidR="00A27CA1">
        <w:rPr>
          <w:sz w:val="24"/>
          <w:szCs w:val="24"/>
        </w:rPr>
        <w:t xml:space="preserve"> </w:t>
      </w:r>
      <w:r w:rsidR="00FA3314">
        <w:rPr>
          <w:sz w:val="24"/>
          <w:szCs w:val="24"/>
        </w:rPr>
        <w:t>___</w:t>
      </w:r>
      <w:r w:rsidR="000C34D5" w:rsidRPr="00897E72">
        <w:rPr>
          <w:sz w:val="24"/>
          <w:szCs w:val="24"/>
        </w:rPr>
        <w:t xml:space="preserve"> от </w:t>
      </w:r>
      <w:r w:rsidR="00A50092" w:rsidRPr="00A50092">
        <w:rPr>
          <w:sz w:val="24"/>
          <w:szCs w:val="24"/>
        </w:rPr>
        <w:t xml:space="preserve">«_____» </w:t>
      </w:r>
      <w:r w:rsidR="00FA3314">
        <w:rPr>
          <w:sz w:val="24"/>
          <w:szCs w:val="24"/>
        </w:rPr>
        <w:t>____________</w:t>
      </w:r>
      <w:r w:rsidR="00A50092" w:rsidRPr="00A50092">
        <w:rPr>
          <w:sz w:val="24"/>
          <w:szCs w:val="24"/>
        </w:rPr>
        <w:t xml:space="preserve"> 202</w:t>
      </w:r>
      <w:r w:rsidR="00FA3314">
        <w:rPr>
          <w:sz w:val="24"/>
          <w:szCs w:val="24"/>
        </w:rPr>
        <w:t>____</w:t>
      </w:r>
      <w:r w:rsidR="00A50092" w:rsidRPr="00A50092">
        <w:rPr>
          <w:sz w:val="24"/>
          <w:szCs w:val="24"/>
        </w:rPr>
        <w:t xml:space="preserve"> г. </w:t>
      </w:r>
      <w:r w:rsidR="00575D07" w:rsidRPr="00910FD5">
        <w:rPr>
          <w:spacing w:val="4"/>
          <w:sz w:val="24"/>
          <w:szCs w:val="24"/>
        </w:rPr>
        <w:t>(далее – «</w:t>
      </w:r>
      <w:r w:rsidR="00575D07" w:rsidRPr="00910FD5">
        <w:rPr>
          <w:b/>
          <w:spacing w:val="4"/>
          <w:sz w:val="24"/>
          <w:szCs w:val="24"/>
        </w:rPr>
        <w:t>Договор</w:t>
      </w:r>
      <w:r w:rsidR="00575D07" w:rsidRPr="00910FD5">
        <w:rPr>
          <w:spacing w:val="4"/>
          <w:sz w:val="24"/>
          <w:szCs w:val="24"/>
        </w:rPr>
        <w:t>») о нижеследующем</w:t>
      </w:r>
      <w:r w:rsidR="00575D07" w:rsidRPr="00910FD5">
        <w:rPr>
          <w:spacing w:val="-5"/>
          <w:sz w:val="24"/>
          <w:szCs w:val="24"/>
        </w:rPr>
        <w:t>:</w:t>
      </w:r>
    </w:p>
    <w:p w14:paraId="0F39B10D" w14:textId="77777777" w:rsidR="00575D07" w:rsidRPr="00575D07" w:rsidRDefault="00575D07" w:rsidP="00575D07">
      <w:pPr>
        <w:ind w:left="357"/>
        <w:jc w:val="center"/>
        <w:rPr>
          <w:b/>
          <w:bCs/>
          <w:iCs/>
          <w:caps/>
          <w:sz w:val="24"/>
          <w:szCs w:val="24"/>
        </w:rPr>
      </w:pPr>
    </w:p>
    <w:p w14:paraId="3349FB97" w14:textId="77777777" w:rsidR="00575D07" w:rsidRPr="00575D07" w:rsidRDefault="00575D07" w:rsidP="00575D07">
      <w:pPr>
        <w:pStyle w:val="a6"/>
        <w:numPr>
          <w:ilvl w:val="0"/>
          <w:numId w:val="2"/>
        </w:numPr>
        <w:jc w:val="center"/>
        <w:rPr>
          <w:i w:val="0"/>
          <w:color w:val="auto"/>
          <w:sz w:val="24"/>
          <w:szCs w:val="24"/>
        </w:rPr>
      </w:pPr>
      <w:r w:rsidRPr="00575D07">
        <w:rPr>
          <w:i w:val="0"/>
          <w:color w:val="auto"/>
          <w:sz w:val="24"/>
          <w:szCs w:val="24"/>
        </w:rPr>
        <w:t>Основные положения</w:t>
      </w:r>
    </w:p>
    <w:p w14:paraId="3845AEB7" w14:textId="77777777" w:rsidR="00575D07" w:rsidRPr="00575D07" w:rsidRDefault="00575D07" w:rsidP="00575D07">
      <w:pPr>
        <w:pStyle w:val="a6"/>
        <w:numPr>
          <w:ilvl w:val="1"/>
          <w:numId w:val="3"/>
        </w:numPr>
        <w:tabs>
          <w:tab w:val="left" w:pos="1080"/>
        </w:tabs>
        <w:ind w:left="0" w:firstLine="567"/>
        <w:rPr>
          <w:b w:val="0"/>
          <w:i w:val="0"/>
          <w:color w:val="auto"/>
          <w:sz w:val="24"/>
          <w:szCs w:val="24"/>
        </w:rPr>
      </w:pPr>
      <w:r w:rsidRPr="00575D07">
        <w:rPr>
          <w:b w:val="0"/>
          <w:i w:val="0"/>
          <w:color w:val="auto"/>
          <w:sz w:val="24"/>
          <w:szCs w:val="24"/>
        </w:rPr>
        <w:t>Подрядчик несет ответственность за соблюдение требований законодательных и других действующих отраслевых нормативно-правовых актов в области:</w:t>
      </w:r>
    </w:p>
    <w:p w14:paraId="644C7AAB"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охраны труда;</w:t>
      </w:r>
    </w:p>
    <w:p w14:paraId="650AEA4E"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правил противопожарного режима в Российской Федерации, правил пожарной безопасности для энергетических предприятий;</w:t>
      </w:r>
    </w:p>
    <w:p w14:paraId="6ECB99A9"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федеральных норм и правил в области промышленной безопасности;</w:t>
      </w:r>
    </w:p>
    <w:p w14:paraId="13D2D4BE"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охраны окружающей среды;</w:t>
      </w:r>
    </w:p>
    <w:p w14:paraId="1A3849AD" w14:textId="77777777" w:rsidR="00575D07" w:rsidRPr="00575D07" w:rsidRDefault="00575D07" w:rsidP="00575D07">
      <w:pPr>
        <w:tabs>
          <w:tab w:val="left" w:pos="900"/>
        </w:tabs>
        <w:spacing w:after="120"/>
        <w:jc w:val="both"/>
        <w:rPr>
          <w:sz w:val="24"/>
          <w:szCs w:val="24"/>
        </w:rPr>
      </w:pPr>
      <w:r w:rsidRPr="00575D07">
        <w:rPr>
          <w:sz w:val="24"/>
          <w:szCs w:val="24"/>
        </w:rPr>
        <w:t>а также за обеспечение в ходе выполнения Работ выполнения необходимых мероприятий по предупреждению и ликвидации чрезвычайных ситуаций, рациональному использованию территории своими работниками, а также привлеченными Подрядчиком Субподрядными организациями.</w:t>
      </w:r>
    </w:p>
    <w:p w14:paraId="7C6F44B7" w14:textId="77777777" w:rsidR="00575D07" w:rsidRPr="00575D07" w:rsidRDefault="00575D07" w:rsidP="00575D07">
      <w:pPr>
        <w:pStyle w:val="a6"/>
        <w:numPr>
          <w:ilvl w:val="1"/>
          <w:numId w:val="3"/>
        </w:numPr>
        <w:tabs>
          <w:tab w:val="left" w:pos="1080"/>
        </w:tabs>
        <w:ind w:left="0" w:firstLine="567"/>
        <w:rPr>
          <w:b w:val="0"/>
          <w:i w:val="0"/>
          <w:color w:val="auto"/>
          <w:sz w:val="24"/>
          <w:szCs w:val="24"/>
        </w:rPr>
      </w:pPr>
      <w:r w:rsidRPr="00575D07">
        <w:rPr>
          <w:b w:val="0"/>
          <w:i w:val="0"/>
          <w:color w:val="auto"/>
          <w:sz w:val="24"/>
          <w:szCs w:val="24"/>
        </w:rPr>
        <w:t>Подрядчик обязуется принимать к своим работникам меры за несоблюдение последними вышеуказанных нормативно-правовых актов. 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 включая оплату штрафных санкций, предусмотренных Договором.</w:t>
      </w:r>
    </w:p>
    <w:p w14:paraId="53AC1CA3" w14:textId="77777777" w:rsidR="00575D07" w:rsidRPr="00575D07" w:rsidRDefault="00575D07" w:rsidP="00575D07">
      <w:pPr>
        <w:pStyle w:val="a6"/>
        <w:numPr>
          <w:ilvl w:val="1"/>
          <w:numId w:val="3"/>
        </w:numPr>
        <w:tabs>
          <w:tab w:val="left" w:pos="1080"/>
        </w:tabs>
        <w:ind w:left="0" w:firstLine="567"/>
        <w:rPr>
          <w:b w:val="0"/>
          <w:i w:val="0"/>
          <w:color w:val="auto"/>
          <w:sz w:val="24"/>
          <w:szCs w:val="24"/>
        </w:rPr>
      </w:pPr>
      <w:r w:rsidRPr="00575D07">
        <w:rPr>
          <w:b w:val="0"/>
          <w:i w:val="0"/>
          <w:color w:val="auto"/>
          <w:sz w:val="24"/>
          <w:szCs w:val="24"/>
        </w:rPr>
        <w:t>При проведении Работ на Объекте Заказчика, Подрядчик обязан соблюдать требования действующего законодательства Российской Федерации в области охраны труда, охраны окружающей среды, промышленной и пожарной безопасности, а также требования локальных нормативных актов Заказчика (далее – «</w:t>
      </w:r>
      <w:r w:rsidRPr="00575D07">
        <w:rPr>
          <w:i w:val="0"/>
          <w:color w:val="auto"/>
          <w:sz w:val="24"/>
          <w:szCs w:val="24"/>
        </w:rPr>
        <w:t>ЛНА</w:t>
      </w:r>
      <w:r w:rsidRPr="00575D07">
        <w:rPr>
          <w:b w:val="0"/>
          <w:i w:val="0"/>
          <w:color w:val="auto"/>
          <w:sz w:val="24"/>
          <w:szCs w:val="24"/>
        </w:rPr>
        <w:t xml:space="preserve">»), размещенных на веб-сайте: </w:t>
      </w:r>
      <w:hyperlink r:id="rId7" w:history="1">
        <w:r w:rsidRPr="00575D07">
          <w:rPr>
            <w:rStyle w:val="a5"/>
            <w:b w:val="0"/>
            <w:i w:val="0"/>
            <w:sz w:val="24"/>
            <w:szCs w:val="24"/>
            <w:lang w:eastAsia="en-US"/>
          </w:rPr>
          <w:t>http://www.irkutskenergo.ru/qa/6458.html</w:t>
        </w:r>
      </w:hyperlink>
      <w:r w:rsidRPr="00575D07">
        <w:rPr>
          <w:b w:val="0"/>
          <w:i w:val="0"/>
          <w:color w:val="auto"/>
          <w:sz w:val="24"/>
          <w:szCs w:val="24"/>
        </w:rPr>
        <w:t>.</w:t>
      </w:r>
    </w:p>
    <w:p w14:paraId="0CD3724F" w14:textId="77777777" w:rsidR="00575D07" w:rsidRPr="00575D07" w:rsidRDefault="00575D07" w:rsidP="00575D07">
      <w:pPr>
        <w:tabs>
          <w:tab w:val="num" w:pos="180"/>
          <w:tab w:val="left" w:pos="1080"/>
        </w:tabs>
        <w:spacing w:after="120"/>
        <w:ind w:firstLine="709"/>
        <w:jc w:val="both"/>
        <w:rPr>
          <w:sz w:val="24"/>
          <w:szCs w:val="24"/>
        </w:rPr>
      </w:pPr>
      <w:r w:rsidRPr="00575D07">
        <w:rPr>
          <w:sz w:val="24"/>
          <w:szCs w:val="24"/>
        </w:rPr>
        <w:t>Перечень ЛНА в области охраны окружающей среды и экологической, промышленной и пожарной безопасности Заказчика может быть дополнен, а их требования изменяться. Все вновь утвержденные ЛНА и планы мероприятий в области охраны окружающей среды, промышленной и пожарной безопасности Заказчика обязательны для выполнения Подрядчиком и его Субподрядными организациями.</w:t>
      </w:r>
    </w:p>
    <w:p w14:paraId="26D4F30E" w14:textId="77777777" w:rsidR="00575D07" w:rsidRPr="00575D07" w:rsidRDefault="00575D07" w:rsidP="00575D07">
      <w:pPr>
        <w:pStyle w:val="a6"/>
        <w:numPr>
          <w:ilvl w:val="1"/>
          <w:numId w:val="3"/>
        </w:numPr>
        <w:tabs>
          <w:tab w:val="left" w:pos="1080"/>
        </w:tabs>
        <w:ind w:left="0" w:firstLine="567"/>
        <w:rPr>
          <w:b w:val="0"/>
          <w:i w:val="0"/>
          <w:color w:val="auto"/>
          <w:sz w:val="24"/>
          <w:szCs w:val="24"/>
        </w:rPr>
      </w:pPr>
      <w:r w:rsidRPr="00575D07">
        <w:rPr>
          <w:b w:val="0"/>
          <w:i w:val="0"/>
          <w:color w:val="auto"/>
          <w:sz w:val="24"/>
          <w:szCs w:val="24"/>
        </w:rPr>
        <w:t>В случае нарушения Подрядчиком и/или его Субподрядной организацией действующего законодательства либо ЛНА Заказчика в области охраны труда, охраны окружающей среды, промышленной, пожарной безопасности, Заказчик вправе расторгнуть Договор в по</w:t>
      </w:r>
      <w:r w:rsidR="00337719">
        <w:rPr>
          <w:b w:val="0"/>
          <w:i w:val="0"/>
          <w:color w:val="auto"/>
          <w:sz w:val="24"/>
          <w:szCs w:val="24"/>
        </w:rPr>
        <w:t>рядке, предусмотренном пунктами 10.1- 10.2</w:t>
      </w:r>
      <w:r w:rsidRPr="00575D07">
        <w:rPr>
          <w:b w:val="0"/>
          <w:i w:val="0"/>
          <w:color w:val="auto"/>
          <w:sz w:val="24"/>
          <w:szCs w:val="24"/>
        </w:rPr>
        <w:t xml:space="preserve"> Договора.</w:t>
      </w:r>
    </w:p>
    <w:p w14:paraId="527D15F5" w14:textId="77777777" w:rsidR="00575D07" w:rsidRDefault="00575D07" w:rsidP="00575D07">
      <w:pPr>
        <w:pStyle w:val="a6"/>
        <w:numPr>
          <w:ilvl w:val="1"/>
          <w:numId w:val="3"/>
        </w:numPr>
        <w:tabs>
          <w:tab w:val="left" w:pos="1080"/>
        </w:tabs>
        <w:ind w:left="0" w:firstLine="567"/>
        <w:rPr>
          <w:b w:val="0"/>
          <w:i w:val="0"/>
          <w:color w:val="auto"/>
          <w:sz w:val="24"/>
          <w:szCs w:val="24"/>
        </w:rPr>
      </w:pPr>
      <w:r w:rsidRPr="00575D07">
        <w:rPr>
          <w:b w:val="0"/>
          <w:i w:val="0"/>
          <w:color w:val="auto"/>
          <w:sz w:val="24"/>
          <w:szCs w:val="24"/>
        </w:rPr>
        <w:t>Руководитель Подрядчика обязан ознакомить с настоящим Соглашением своих работников, а также привлекаемые Субподрядные организации.</w:t>
      </w:r>
    </w:p>
    <w:p w14:paraId="23C048D9" w14:textId="77777777" w:rsidR="005F2202" w:rsidRPr="005F2202" w:rsidRDefault="005F2202" w:rsidP="005F2202">
      <w:pPr>
        <w:tabs>
          <w:tab w:val="left" w:pos="1080"/>
        </w:tabs>
        <w:rPr>
          <w:sz w:val="24"/>
          <w:szCs w:val="24"/>
        </w:rPr>
      </w:pPr>
    </w:p>
    <w:p w14:paraId="22B77571" w14:textId="77777777" w:rsidR="00575D07" w:rsidRPr="00575D07" w:rsidRDefault="00575D07" w:rsidP="00575D07">
      <w:pPr>
        <w:pStyle w:val="a6"/>
        <w:numPr>
          <w:ilvl w:val="1"/>
          <w:numId w:val="3"/>
        </w:numPr>
        <w:tabs>
          <w:tab w:val="left" w:pos="1080"/>
        </w:tabs>
        <w:ind w:left="0" w:firstLine="567"/>
        <w:rPr>
          <w:b w:val="0"/>
          <w:i w:val="0"/>
          <w:color w:val="auto"/>
          <w:sz w:val="24"/>
          <w:szCs w:val="24"/>
        </w:rPr>
      </w:pPr>
      <w:r w:rsidRPr="00575D07">
        <w:rPr>
          <w:b w:val="0"/>
          <w:i w:val="0"/>
          <w:color w:val="auto"/>
          <w:sz w:val="24"/>
          <w:szCs w:val="24"/>
        </w:rPr>
        <w:t>Заказчик оставляет за собой право проводить независимые аудиты и контрольные проверки соблюдения требований пунктов 1.1.-1.3. настоящего Соглашения на участках и объектах выполнения Работ. Результаты аудитов и проверок будут предоставлены Подрядчику, который, в свою очередь, обязан устранить выявленные представителями Заказчика нарушения законодательства, условий Договора, ЛНА Заказчика с последующим уведомлением Заказчика о проделанной работе согласно Акту аудита или контрольной проверки.</w:t>
      </w:r>
    </w:p>
    <w:p w14:paraId="732123E6" w14:textId="77777777" w:rsidR="00575D07" w:rsidRPr="00575D07" w:rsidRDefault="00575D07" w:rsidP="00575D07">
      <w:pPr>
        <w:tabs>
          <w:tab w:val="num" w:pos="180"/>
          <w:tab w:val="num" w:pos="960"/>
          <w:tab w:val="left" w:pos="1080"/>
        </w:tabs>
        <w:ind w:left="709"/>
        <w:jc w:val="both"/>
        <w:rPr>
          <w:sz w:val="24"/>
          <w:szCs w:val="24"/>
        </w:rPr>
      </w:pPr>
    </w:p>
    <w:p w14:paraId="596B2311" w14:textId="77777777" w:rsidR="00575D07" w:rsidRPr="00575D07" w:rsidRDefault="00575D07" w:rsidP="00575D07">
      <w:pPr>
        <w:pStyle w:val="a6"/>
        <w:numPr>
          <w:ilvl w:val="0"/>
          <w:numId w:val="2"/>
        </w:numPr>
        <w:jc w:val="center"/>
        <w:rPr>
          <w:i w:val="0"/>
          <w:color w:val="auto"/>
          <w:sz w:val="24"/>
          <w:szCs w:val="24"/>
        </w:rPr>
      </w:pPr>
      <w:r w:rsidRPr="00575D07">
        <w:rPr>
          <w:i w:val="0"/>
          <w:color w:val="auto"/>
          <w:sz w:val="24"/>
          <w:szCs w:val="24"/>
        </w:rPr>
        <w:t xml:space="preserve">Основные требования в области охраны труда, охраны окружающей среды, промышленной и пожарной безопасности </w:t>
      </w:r>
    </w:p>
    <w:p w14:paraId="7E2D2E65" w14:textId="77777777"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Подрядчик должен иметь все предусмотренные законодательством разрешительные документы на осуществляемые им виды деятельности и (при необходимости) допуски к заявленным работам (электро-газо-сварка/резка, право на управление спецтехникой, стропальные и иные работы).</w:t>
      </w:r>
    </w:p>
    <w:p w14:paraId="2659D620" w14:textId="77777777" w:rsidR="00575D07" w:rsidRPr="00575D07" w:rsidRDefault="00575D07" w:rsidP="00575D07">
      <w:pPr>
        <w:tabs>
          <w:tab w:val="left" w:pos="900"/>
        </w:tabs>
        <w:spacing w:after="120"/>
        <w:ind w:firstLine="567"/>
        <w:jc w:val="both"/>
        <w:rPr>
          <w:sz w:val="24"/>
          <w:szCs w:val="24"/>
        </w:rPr>
      </w:pPr>
      <w:r w:rsidRPr="00575D07">
        <w:rPr>
          <w:sz w:val="24"/>
          <w:szCs w:val="24"/>
        </w:rPr>
        <w:t>Подрядчик в полном объеме несет ответственность за безопасное выполнение работ Субподрядчиком.</w:t>
      </w:r>
    </w:p>
    <w:p w14:paraId="5F783FCC" w14:textId="77777777"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Все оборудование Подрядчика и Субподрядной организации, используемое на территории Заказчика, должно иметь надлежащие сертификаты, разрешения или лицензии, паспорта, инструкции (руководства) по эксплуатации и отметки о необходимых испытаниях, в соответствии с требованиями российского законодательства. Копии этих документов должны предоставляться Заказчику по требованию.</w:t>
      </w:r>
    </w:p>
    <w:p w14:paraId="23345B77" w14:textId="77777777"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Перед началом производства Работ Подрядчик обязан согласовать с Заказчиком:</w:t>
      </w:r>
    </w:p>
    <w:p w14:paraId="2AA59C5A"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 xml:space="preserve"> схему мест производства Работ, установки техники и агрегатов, складирования Материалов, мест подключения к источникам электро-, водоснабжения, канализации;</w:t>
      </w:r>
    </w:p>
    <w:p w14:paraId="2E6C0469"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 xml:space="preserve"> схемы разрешенных проездов по территории;</w:t>
      </w:r>
    </w:p>
    <w:p w14:paraId="00F1F036"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 xml:space="preserve"> схемы подземных коммуникаций (в случае пролегания их в зоне производства Работ);</w:t>
      </w:r>
    </w:p>
    <w:p w14:paraId="5C9906B5"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 xml:space="preserve"> необходимость и способы прокладки временных коммуникаций;</w:t>
      </w:r>
    </w:p>
    <w:p w14:paraId="75A32558"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 xml:space="preserve"> необходимые средства индивидуальной защиты;</w:t>
      </w:r>
    </w:p>
    <w:p w14:paraId="0EDC933D"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 xml:space="preserve"> порядок действий в случае аварийных и нештатных ситуаций.</w:t>
      </w:r>
    </w:p>
    <w:p w14:paraId="3F093EC9" w14:textId="77777777"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 xml:space="preserve">Персонал Подрядчика и Субподрядной организации до начала Работ должен пройти медицинский осмотр и не иметь медицинских противопоказаний. </w:t>
      </w:r>
    </w:p>
    <w:p w14:paraId="60BA84A0" w14:textId="77777777"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Подрядчик разрабатывает и согласовывает с Заказчиком проект производства Работ, технологическую карту не менее, чем за 7 (семь) дней до начала выполнения Работ по Договору.</w:t>
      </w:r>
    </w:p>
    <w:p w14:paraId="6E7EE5A2" w14:textId="77777777" w:rsidR="00575D07" w:rsidRPr="00575D07" w:rsidRDefault="00575D07" w:rsidP="00575D07">
      <w:pPr>
        <w:tabs>
          <w:tab w:val="left" w:pos="900"/>
        </w:tabs>
        <w:spacing w:after="120"/>
        <w:ind w:firstLine="567"/>
        <w:jc w:val="both"/>
        <w:rPr>
          <w:sz w:val="24"/>
          <w:szCs w:val="24"/>
        </w:rPr>
      </w:pPr>
      <w:r w:rsidRPr="00575D07">
        <w:rPr>
          <w:sz w:val="24"/>
          <w:szCs w:val="24"/>
        </w:rPr>
        <w:t>В случае отступления от проекта производства работ (технологической карты), Подрядчик обязан согласовать изменения технологии выполнения Работ с Заказчиком.</w:t>
      </w:r>
    </w:p>
    <w:p w14:paraId="153C6D31" w14:textId="77777777"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Подрядчик в присутствии Заказчика обязан лично убедиться в готовности Объекта к производству Работ (условия, объем и последовательность выполнения Работ, мероприятия по обеспечению требований в области охраны труда, охраны окружающей среды промышленной и пожарной безопасности, по предупреждению и реагированию на чрезвычайные ситуации), после чего принимает Объект согласно акту - допуску.</w:t>
      </w:r>
    </w:p>
    <w:p w14:paraId="4A35B5A9" w14:textId="77777777"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Работники Подрядчика и Субподрядной организации должны иметь документы/удостоверения об обучении/аттестации по электробезопасности, охране труда, промышленной безопасности и обязаны предъявлять их работникам Заказчика, уполномоченным осуществлять контроль за соблюдением правил в области охраны труда, охраны окружающей среды, промышленной и пожарной безопасности.</w:t>
      </w:r>
    </w:p>
    <w:p w14:paraId="0986EB77" w14:textId="77777777" w:rsidR="00575D07" w:rsidRPr="00575D07" w:rsidRDefault="00575D07" w:rsidP="00575D07">
      <w:pPr>
        <w:tabs>
          <w:tab w:val="left" w:pos="900"/>
        </w:tabs>
        <w:spacing w:after="120"/>
        <w:ind w:firstLine="567"/>
        <w:jc w:val="both"/>
        <w:rPr>
          <w:sz w:val="24"/>
          <w:szCs w:val="24"/>
        </w:rPr>
      </w:pPr>
      <w:r w:rsidRPr="00575D07">
        <w:rPr>
          <w:sz w:val="24"/>
          <w:szCs w:val="24"/>
        </w:rPr>
        <w:t>Персонал Подрядчика до начала работ должен пройти вводный и первичный инструктажи по охране труда.</w:t>
      </w:r>
    </w:p>
    <w:p w14:paraId="1803EA42" w14:textId="77777777"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 xml:space="preserve">Подрядчик и Субподрядные организации, привлеченные Подрядчиком, обязаны в любое время допускать к месту проведения Работ представителей Заказчика, сотрудников </w:t>
      </w:r>
      <w:r w:rsidRPr="00575D07">
        <w:rPr>
          <w:b w:val="0"/>
          <w:i w:val="0"/>
          <w:color w:val="auto"/>
          <w:sz w:val="24"/>
          <w:szCs w:val="24"/>
        </w:rPr>
        <w:lastRenderedPageBreak/>
        <w:t>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14:paraId="693E9807" w14:textId="77777777"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Подрядчику запрещается:</w:t>
      </w:r>
    </w:p>
    <w:p w14:paraId="215B2B46"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допускать к работе работников с признаками алкогольного, наркотического или токсического опьянения;</w:t>
      </w:r>
    </w:p>
    <w:p w14:paraId="4197D108"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допускать на территории Заказчика пронос (ввоз), нахождение, хранение и употребление веществ, вызывающих алкогольное, наркотическое или токсическое опьянение, работниками Подрядчика;</w:t>
      </w:r>
    </w:p>
    <w:p w14:paraId="783AE703"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самовольно изменять условия, последовательность и объем Работ;</w:t>
      </w:r>
    </w:p>
    <w:p w14:paraId="06BD4665"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курить вне отведенных для этого мест;</w:t>
      </w:r>
    </w:p>
    <w:p w14:paraId="26423E2D"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накапливать любые виды отходов вне отведенных мест;</w:t>
      </w:r>
    </w:p>
    <w:p w14:paraId="565801A3"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совместно накапливать твердые коммунальные отходы, промышленные отходы и металлолом, в любых сочетаниях;</w:t>
      </w:r>
    </w:p>
    <w:p w14:paraId="0943BA63"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вывозить с территории Заказчика отходы I-IV классов опасности, подлежащие захоронению, без договора на размещение отходов, заключенного с организацией, имеющей лицензию на осуществление деятельности по размещению отходов I-IV классов опасности;</w:t>
      </w:r>
    </w:p>
    <w:p w14:paraId="06521839"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транспортировать отходы I-IV классов опасности без лицензии на осуществление деятельности по транспортировке отходов I-IV классов опасности;</w:t>
      </w:r>
    </w:p>
    <w:p w14:paraId="1677F549"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привлекать к транспортировке отходов I-IV классов опасности организацию, не имеющую лицензии на осуществление деятельности по транспортировке отходов I-IV классов опасности;</w:t>
      </w:r>
    </w:p>
    <w:p w14:paraId="1309BC4D"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сбрасывать в поверхностные воды, сточные воды, на территорию Заказчика отходы производства, мусор, химические вещества, нефтепродукты и др. вне отведенных для этого мест;</w:t>
      </w:r>
    </w:p>
    <w:p w14:paraId="77899416"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применять в работе открытый огонь на территории Заказчика, кроме работ, технология которых предусматривает применение открытого огня;</w:t>
      </w:r>
    </w:p>
    <w:p w14:paraId="74030015"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хранить баллоны (кислород, пропан) и легко воспламеняющиеся жидкости (краски, растворители, горюче-смазочные материалы и т.п.) на рабочем месте после окончания работ в течение рабочего дня или полного окончания Работ;</w:t>
      </w:r>
    </w:p>
    <w:p w14:paraId="32271BA4"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сжигание любых видов отходов на территории Заказчика;</w:t>
      </w:r>
    </w:p>
    <w:p w14:paraId="215C3FB7"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допускать сброс и слив отходов в системы канализации, на грунт;</w:t>
      </w:r>
    </w:p>
    <w:p w14:paraId="6B0520DA"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хранить емкости с горюче-смазочными материалами, красками и растворителями на почве без поддонов;</w:t>
      </w:r>
    </w:p>
    <w:p w14:paraId="3ECA2F13"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хранить нефтепродукты в резервуарах без маркировки, с открытыми крышками;</w:t>
      </w:r>
    </w:p>
    <w:p w14:paraId="6D7CCAAF"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допускать утечки потребляемых видов энергоресурсов;</w:t>
      </w:r>
    </w:p>
    <w:p w14:paraId="17B261D7" w14:textId="480E0A02" w:rsidR="008B0895" w:rsidRPr="002A00A1" w:rsidRDefault="00575D07" w:rsidP="002A00A1">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использовать в производстве химические вещества и соединения, не имеющие гигиенического сертификата, инструкции по безопасному ведению работ с веществом/соединением и мерам оказания медицинской помощи при негативном воздействии на здоровье персонала.</w:t>
      </w:r>
    </w:p>
    <w:p w14:paraId="316035B2" w14:textId="77777777" w:rsidR="00575D07" w:rsidRPr="00575D07" w:rsidRDefault="00575D07" w:rsidP="00575D07">
      <w:pPr>
        <w:pStyle w:val="a6"/>
        <w:numPr>
          <w:ilvl w:val="0"/>
          <w:numId w:val="2"/>
        </w:numPr>
        <w:jc w:val="center"/>
        <w:rPr>
          <w:i w:val="0"/>
          <w:color w:val="auto"/>
          <w:sz w:val="24"/>
          <w:szCs w:val="24"/>
        </w:rPr>
      </w:pPr>
      <w:r w:rsidRPr="00575D07">
        <w:rPr>
          <w:i w:val="0"/>
          <w:color w:val="auto"/>
          <w:sz w:val="24"/>
          <w:szCs w:val="24"/>
        </w:rPr>
        <w:t xml:space="preserve">Отдельные требования. </w:t>
      </w:r>
    </w:p>
    <w:p w14:paraId="52F8B72B" w14:textId="77777777"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Средства индивидуальной защиты, транспорт:</w:t>
      </w:r>
    </w:p>
    <w:p w14:paraId="2A97CDBB" w14:textId="77777777" w:rsidR="00CC61A6" w:rsidRPr="009260DB" w:rsidRDefault="00575D07" w:rsidP="009260DB">
      <w:pPr>
        <w:pStyle w:val="a6"/>
        <w:numPr>
          <w:ilvl w:val="2"/>
          <w:numId w:val="2"/>
        </w:numPr>
        <w:tabs>
          <w:tab w:val="left" w:pos="1134"/>
        </w:tabs>
        <w:ind w:left="0" w:firstLine="567"/>
        <w:rPr>
          <w:b w:val="0"/>
          <w:i w:val="0"/>
          <w:color w:val="auto"/>
          <w:sz w:val="24"/>
          <w:szCs w:val="24"/>
        </w:rPr>
      </w:pPr>
      <w:r w:rsidRPr="00575D07">
        <w:rPr>
          <w:b w:val="0"/>
          <w:i w:val="0"/>
          <w:color w:val="auto"/>
          <w:sz w:val="24"/>
          <w:szCs w:val="24"/>
        </w:rPr>
        <w:t>Работники Подрядчика должны быть обеспечены средствами индивидуальной защиты (далее – «</w:t>
      </w:r>
      <w:r w:rsidRPr="00575D07">
        <w:rPr>
          <w:i w:val="0"/>
          <w:color w:val="auto"/>
          <w:sz w:val="24"/>
          <w:szCs w:val="24"/>
        </w:rPr>
        <w:t>СИЗ</w:t>
      </w:r>
      <w:r w:rsidRPr="00575D07">
        <w:rPr>
          <w:b w:val="0"/>
          <w:i w:val="0"/>
          <w:color w:val="auto"/>
          <w:sz w:val="24"/>
          <w:szCs w:val="24"/>
        </w:rPr>
        <w:t>») в соответствии с Типовыми отраслевыми нормами выдачи СИЗ.</w:t>
      </w:r>
    </w:p>
    <w:p w14:paraId="03C3B2B1" w14:textId="77777777" w:rsidR="00EC2D21" w:rsidRDefault="00575D07" w:rsidP="00575D07">
      <w:pPr>
        <w:pStyle w:val="a6"/>
        <w:numPr>
          <w:ilvl w:val="2"/>
          <w:numId w:val="2"/>
        </w:numPr>
        <w:tabs>
          <w:tab w:val="left" w:pos="1134"/>
        </w:tabs>
        <w:ind w:left="0" w:firstLine="567"/>
        <w:rPr>
          <w:b w:val="0"/>
          <w:i w:val="0"/>
          <w:color w:val="auto"/>
          <w:sz w:val="24"/>
          <w:szCs w:val="24"/>
        </w:rPr>
      </w:pPr>
      <w:r w:rsidRPr="00575D07">
        <w:rPr>
          <w:b w:val="0"/>
          <w:i w:val="0"/>
          <w:color w:val="auto"/>
          <w:sz w:val="24"/>
          <w:szCs w:val="24"/>
        </w:rPr>
        <w:t>Работники Подрядчика должны обязательно применять застегнутые подбородным ремнем защитные каски при строительных работах. Применение касок без подбородных ремней запрещается. Работник, использующий такую каску или не застегнувший подбородный ремень, от выполнения работы должен быть отстранен как не обеспеченный средством защиты головы.</w:t>
      </w:r>
    </w:p>
    <w:p w14:paraId="1CBC41FF" w14:textId="73FE7461" w:rsidR="00575D07" w:rsidRPr="00575D07" w:rsidRDefault="00575D07" w:rsidP="00EC2D21">
      <w:pPr>
        <w:pStyle w:val="a6"/>
        <w:tabs>
          <w:tab w:val="left" w:pos="1134"/>
        </w:tabs>
        <w:ind w:left="567"/>
        <w:rPr>
          <w:b w:val="0"/>
          <w:i w:val="0"/>
          <w:color w:val="auto"/>
          <w:sz w:val="24"/>
          <w:szCs w:val="24"/>
        </w:rPr>
      </w:pPr>
      <w:r w:rsidRPr="00575D07">
        <w:rPr>
          <w:sz w:val="24"/>
          <w:szCs w:val="24"/>
        </w:rPr>
        <w:lastRenderedPageBreak/>
        <w:t xml:space="preserve"> </w:t>
      </w:r>
    </w:p>
    <w:p w14:paraId="7D3C9CEA" w14:textId="77777777" w:rsidR="00575D07" w:rsidRPr="00575D07" w:rsidRDefault="00575D07" w:rsidP="00575D07">
      <w:pPr>
        <w:pStyle w:val="a6"/>
        <w:numPr>
          <w:ilvl w:val="2"/>
          <w:numId w:val="2"/>
        </w:numPr>
        <w:tabs>
          <w:tab w:val="left" w:pos="1134"/>
        </w:tabs>
        <w:ind w:left="0" w:firstLine="567"/>
        <w:rPr>
          <w:b w:val="0"/>
          <w:i w:val="0"/>
          <w:color w:val="auto"/>
          <w:sz w:val="24"/>
          <w:szCs w:val="24"/>
        </w:rPr>
      </w:pPr>
      <w:r w:rsidRPr="00575D07">
        <w:rPr>
          <w:b w:val="0"/>
          <w:i w:val="0"/>
          <w:color w:val="auto"/>
          <w:sz w:val="24"/>
          <w:szCs w:val="24"/>
        </w:rPr>
        <w:t>Работники Подрядчика должны обязательно применять защитные очки или щитки:</w:t>
      </w:r>
    </w:p>
    <w:p w14:paraId="195CAF93"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при работе с ручным инструментом ударного действия;</w:t>
      </w:r>
    </w:p>
    <w:p w14:paraId="13C869E7"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при работе с электрифицированным и пневматическим абразивным инструментом;</w:t>
      </w:r>
    </w:p>
    <w:p w14:paraId="0A93920C"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при электро- и газосварочных работах.</w:t>
      </w:r>
    </w:p>
    <w:p w14:paraId="5A5682A4" w14:textId="77777777" w:rsidR="00575D07" w:rsidRPr="00575D07" w:rsidRDefault="00575D07" w:rsidP="00575D07">
      <w:pPr>
        <w:pStyle w:val="a6"/>
        <w:numPr>
          <w:ilvl w:val="2"/>
          <w:numId w:val="2"/>
        </w:numPr>
        <w:tabs>
          <w:tab w:val="left" w:pos="1134"/>
        </w:tabs>
        <w:ind w:left="0" w:firstLine="567"/>
        <w:rPr>
          <w:b w:val="0"/>
          <w:i w:val="0"/>
          <w:color w:val="auto"/>
          <w:sz w:val="24"/>
          <w:szCs w:val="24"/>
        </w:rPr>
      </w:pPr>
      <w:r w:rsidRPr="00575D07">
        <w:rPr>
          <w:b w:val="0"/>
          <w:i w:val="0"/>
          <w:color w:val="auto"/>
          <w:sz w:val="24"/>
          <w:szCs w:val="24"/>
        </w:rPr>
        <w:t>Работники Подрядчика, не применяющие выданные им СИЗ, необходимые при проведении Работ, должны отстраняться от работы руководителем работ до устранения этого нарушения.</w:t>
      </w:r>
    </w:p>
    <w:p w14:paraId="43DEB4D4" w14:textId="77777777" w:rsidR="00575D07" w:rsidRPr="00575D07" w:rsidRDefault="00575D07" w:rsidP="00575D07">
      <w:pPr>
        <w:pStyle w:val="a6"/>
        <w:numPr>
          <w:ilvl w:val="2"/>
          <w:numId w:val="2"/>
        </w:numPr>
        <w:tabs>
          <w:tab w:val="left" w:pos="1134"/>
        </w:tabs>
        <w:ind w:left="0" w:firstLine="567"/>
        <w:rPr>
          <w:b w:val="0"/>
          <w:i w:val="0"/>
          <w:color w:val="auto"/>
          <w:sz w:val="24"/>
          <w:szCs w:val="24"/>
        </w:rPr>
      </w:pPr>
      <w:r w:rsidRPr="00575D07">
        <w:rPr>
          <w:b w:val="0"/>
          <w:i w:val="0"/>
          <w:color w:val="auto"/>
          <w:sz w:val="24"/>
          <w:szCs w:val="24"/>
        </w:rPr>
        <w:t>Все транспортные средства Подрядчика, используемые при проведении Работ, должны быть оборудованы следующим:</w:t>
      </w:r>
    </w:p>
    <w:p w14:paraId="51CC0E65"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ремнями безопасности для водителя и всех пассажиров (если это предусмотрено заводом-изготовителем);</w:t>
      </w:r>
    </w:p>
    <w:p w14:paraId="1C510951"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аптечкой первой помощи;</w:t>
      </w:r>
    </w:p>
    <w:p w14:paraId="6BDF2CFC"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огнетушителем;</w:t>
      </w:r>
    </w:p>
    <w:p w14:paraId="6BCDA11A"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системами автоматики, блокировок, сигнализации (если это предусмотрено соответствующими нормативно-правовыми актами);</w:t>
      </w:r>
    </w:p>
    <w:p w14:paraId="4AAA4F77"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знаком аварийной остановки;</w:t>
      </w:r>
    </w:p>
    <w:p w14:paraId="02B76D2A"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противооткатными башмаками;</w:t>
      </w:r>
    </w:p>
    <w:p w14:paraId="51E38B12" w14:textId="77777777" w:rsidR="00575D07" w:rsidRPr="00575D07" w:rsidRDefault="00575D07" w:rsidP="00575D07">
      <w:pPr>
        <w:pStyle w:val="a6"/>
        <w:numPr>
          <w:ilvl w:val="2"/>
          <w:numId w:val="2"/>
        </w:numPr>
        <w:tabs>
          <w:tab w:val="left" w:pos="1134"/>
        </w:tabs>
        <w:ind w:left="0" w:firstLine="567"/>
        <w:rPr>
          <w:b w:val="0"/>
          <w:i w:val="0"/>
          <w:color w:val="auto"/>
          <w:sz w:val="24"/>
          <w:szCs w:val="24"/>
        </w:rPr>
      </w:pPr>
      <w:r w:rsidRPr="00575D07">
        <w:rPr>
          <w:b w:val="0"/>
          <w:i w:val="0"/>
          <w:color w:val="auto"/>
          <w:sz w:val="24"/>
          <w:szCs w:val="24"/>
        </w:rPr>
        <w:t>Подрядчик должен обеспечить:</w:t>
      </w:r>
    </w:p>
    <w:p w14:paraId="215B0ED4"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обучение и достаточную квалификацию водителей транспортных средств;</w:t>
      </w:r>
    </w:p>
    <w:p w14:paraId="3D54AAF7"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проведение регулярных техосмотров транспортных средств;</w:t>
      </w:r>
    </w:p>
    <w:p w14:paraId="742F984C"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использование и применение транспортных средств по их назначению;</w:t>
      </w:r>
    </w:p>
    <w:p w14:paraId="60F2A241" w14:textId="77777777" w:rsidR="00575D07" w:rsidRPr="00575D07" w:rsidRDefault="00575D07" w:rsidP="00575D07">
      <w:pPr>
        <w:pStyle w:val="a6"/>
        <w:numPr>
          <w:ilvl w:val="2"/>
          <w:numId w:val="2"/>
        </w:numPr>
        <w:tabs>
          <w:tab w:val="left" w:pos="1134"/>
        </w:tabs>
        <w:ind w:left="0" w:firstLine="567"/>
        <w:rPr>
          <w:b w:val="0"/>
          <w:i w:val="0"/>
          <w:color w:val="auto"/>
          <w:sz w:val="24"/>
          <w:szCs w:val="24"/>
        </w:rPr>
      </w:pPr>
      <w:r w:rsidRPr="00575D07">
        <w:rPr>
          <w:b w:val="0"/>
          <w:i w:val="0"/>
          <w:color w:val="auto"/>
          <w:sz w:val="24"/>
          <w:szCs w:val="24"/>
        </w:rPr>
        <w:t>Подрядчик обязан:</w:t>
      </w:r>
    </w:p>
    <w:p w14:paraId="57478130"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организовать предрейсовый медицинский осмотр водителей;</w:t>
      </w:r>
    </w:p>
    <w:p w14:paraId="6D33E5A7"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организовать осмотры транспортных средств перед выездом на линию перед началом работ.</w:t>
      </w:r>
    </w:p>
    <w:p w14:paraId="7AFE21FD" w14:textId="77777777"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При проведении работ на территории Заказчика Подрядчик обязан:</w:t>
      </w:r>
    </w:p>
    <w:p w14:paraId="026ADD87"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в случае разлива нефтепродуктов, масел обеспечить сбор разлива опилками или песком и их утилизацию, при невозможности сбора и утилизации – сообщить о разливе Заказчику;</w:t>
      </w:r>
    </w:p>
    <w:p w14:paraId="58C125D6" w14:textId="77777777" w:rsidR="008B0895" w:rsidRPr="00CC61A6" w:rsidRDefault="00575D07" w:rsidP="00CC61A6">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размещать емкости с отработанными нефтепродуктами на специальных металлических поддонах или бетонированных площадках (исключая попадание нефтепродуктов в почву);</w:t>
      </w:r>
    </w:p>
    <w:p w14:paraId="04D55984"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складировать, хранить материалы, владельцем которых он является, в специально оборудованных местах, ограничивающих доступ посторонних лиц;</w:t>
      </w:r>
    </w:p>
    <w:p w14:paraId="07D7CE1C"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складировать и хранить несколько материалов в одном помещении с учетом безопасности их совместного хранения и обеспечения пожарной безопасности. Хранить баллоны с горючими газами только в установленных местах;</w:t>
      </w:r>
    </w:p>
    <w:p w14:paraId="7D0AC1A3"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накапливать отходы раздельно по видам отходов или группам однородных отходов, в соответствии с порядком, установленным Заказчиком;</w:t>
      </w:r>
    </w:p>
    <w:p w14:paraId="20B396A2" w14:textId="77777777" w:rsid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Подрядчик обязан информировать Заказчика о каждом нарушении требований документов, предусмотренных пунктами 1.1., 1.3. настоящего Соглашения, а также о несчастном случае, произошедшем на территории Заказчика. Принимать к своим работникам меры за несоблюдение последними вышеуказанных инструкции и правил.</w:t>
      </w:r>
    </w:p>
    <w:p w14:paraId="24A6879D" w14:textId="77777777" w:rsidR="00D85038" w:rsidRPr="00575D07" w:rsidRDefault="00D85038" w:rsidP="00D85038">
      <w:pPr>
        <w:pStyle w:val="a6"/>
        <w:tabs>
          <w:tab w:val="left" w:pos="1080"/>
        </w:tabs>
        <w:ind w:left="567"/>
        <w:rPr>
          <w:b w:val="0"/>
          <w:i w:val="0"/>
          <w:color w:val="auto"/>
          <w:sz w:val="24"/>
          <w:szCs w:val="24"/>
        </w:rPr>
      </w:pPr>
    </w:p>
    <w:p w14:paraId="23AD65CF" w14:textId="77777777" w:rsidR="00575D07" w:rsidRPr="00575D07" w:rsidRDefault="00575D07" w:rsidP="00575D07">
      <w:pPr>
        <w:ind w:firstLine="709"/>
        <w:jc w:val="both"/>
        <w:rPr>
          <w:sz w:val="24"/>
          <w:szCs w:val="24"/>
        </w:rPr>
      </w:pPr>
    </w:p>
    <w:p w14:paraId="4E276C86" w14:textId="77777777" w:rsidR="00575D07" w:rsidRPr="00575D07" w:rsidRDefault="00575D07" w:rsidP="00575D07">
      <w:pPr>
        <w:pStyle w:val="a6"/>
        <w:numPr>
          <w:ilvl w:val="0"/>
          <w:numId w:val="2"/>
        </w:numPr>
        <w:jc w:val="center"/>
        <w:rPr>
          <w:i w:val="0"/>
          <w:color w:val="auto"/>
          <w:sz w:val="24"/>
          <w:szCs w:val="24"/>
        </w:rPr>
      </w:pPr>
      <w:r w:rsidRPr="00575D07">
        <w:rPr>
          <w:i w:val="0"/>
          <w:color w:val="auto"/>
          <w:sz w:val="24"/>
          <w:szCs w:val="24"/>
        </w:rPr>
        <w:t>Осведомленность</w:t>
      </w:r>
    </w:p>
    <w:p w14:paraId="597B1E9B" w14:textId="77777777"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На момент заключения Договора, Подрядчик ознакомлен с ЛНА Заказчика в части, относящейся к деятельности Подрядчика.</w:t>
      </w:r>
    </w:p>
    <w:p w14:paraId="6351F68D" w14:textId="77777777"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 xml:space="preserve">В случае внесения Заказчиком изменений или дополнений в ЛНА, введения в действие новых ЛНА в области охраны труда, охраны окружающей среды, промышленной и пожарной безопасности, Подрядчик обязуется руководствоваться ЛНА, опубликованными на веб-сайте: </w:t>
      </w:r>
      <w:hyperlink r:id="rId8" w:history="1">
        <w:r w:rsidRPr="00575D07">
          <w:rPr>
            <w:rStyle w:val="a5"/>
            <w:b w:val="0"/>
            <w:i w:val="0"/>
            <w:sz w:val="24"/>
            <w:szCs w:val="24"/>
            <w:lang w:eastAsia="en-US"/>
          </w:rPr>
          <w:t>http://www.irkutskenergo.ru/qa/6458.html</w:t>
        </w:r>
      </w:hyperlink>
      <w:r w:rsidRPr="00575D07">
        <w:rPr>
          <w:b w:val="0"/>
          <w:i w:val="0"/>
          <w:color w:val="auto"/>
          <w:sz w:val="24"/>
          <w:szCs w:val="24"/>
        </w:rPr>
        <w:t>.</w:t>
      </w:r>
    </w:p>
    <w:p w14:paraId="5A6C5BAF" w14:textId="77777777"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В целях выполнения требований настоящего Соглашения Подрядчик обязан обеспечить участие своего представителя, в случае приглашения, в совещаниях по вопросам охраны труда, промышленной и пожарной безопасности, проводимых Заказчиком.</w:t>
      </w:r>
    </w:p>
    <w:p w14:paraId="0A0627F6" w14:textId="77777777"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Подрядчик обязан провести инструктаж своих работников, а также работников Субподрядных организаций, привлекаемых Подрядчиком, по требованиям настоящего Соглашения и ЛНА Заказчика в области охраны труда, охраны окружающей среды, промышленной и пожарной безопасности.</w:t>
      </w:r>
    </w:p>
    <w:p w14:paraId="2937C49C" w14:textId="77777777" w:rsidR="00575D07" w:rsidRPr="00575D07" w:rsidRDefault="00575D07" w:rsidP="00575D07">
      <w:pPr>
        <w:tabs>
          <w:tab w:val="left" w:pos="993"/>
          <w:tab w:val="left" w:pos="1134"/>
          <w:tab w:val="left" w:pos="1276"/>
          <w:tab w:val="left" w:pos="1985"/>
        </w:tabs>
        <w:ind w:firstLine="540"/>
        <w:jc w:val="both"/>
        <w:rPr>
          <w:bCs/>
          <w:sz w:val="24"/>
          <w:szCs w:val="24"/>
        </w:rPr>
      </w:pPr>
    </w:p>
    <w:p w14:paraId="5B7E7002" w14:textId="77777777" w:rsidR="00575D07" w:rsidRPr="00575D07" w:rsidRDefault="00575D07" w:rsidP="00575D07">
      <w:pPr>
        <w:pStyle w:val="a6"/>
        <w:numPr>
          <w:ilvl w:val="0"/>
          <w:numId w:val="2"/>
        </w:numPr>
        <w:jc w:val="center"/>
        <w:rPr>
          <w:i w:val="0"/>
          <w:color w:val="auto"/>
          <w:sz w:val="24"/>
          <w:szCs w:val="24"/>
        </w:rPr>
      </w:pPr>
      <w:r w:rsidRPr="00575D07">
        <w:rPr>
          <w:i w:val="0"/>
          <w:color w:val="auto"/>
          <w:sz w:val="24"/>
          <w:szCs w:val="24"/>
        </w:rPr>
        <w:t>Порядок взаимодействия Заказчика и Подрядчика</w:t>
      </w:r>
    </w:p>
    <w:p w14:paraId="1C9BE6AD" w14:textId="77777777"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Заказчик совместно с представителем Подрядчика, ведущим Работы на объектах Заказчика, в сроки, установленные Заказчиком, проводит плановые/внеплановые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Подрядчика и привлеченных им Субподрядных организаций в области охраны труда, охраны окружающей среды, промышленной и пожарной безопасности.</w:t>
      </w:r>
    </w:p>
    <w:p w14:paraId="23ED4E8B" w14:textId="77777777"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В случае обнаружения Заказчиком на объекте Заказчика факта нарушения работниками Подрядчика (Субподрядной организации) требований безопасности и охраны труда, а также требований документов, предусмотренных пунктами 1.1, 1.3. настоящего Соглашения, уполномоченное лицо Заказчика вправе в одностороннем порядке незамедлительно прекратить Работы, а в необходимых случаях ограничить допуск таких работников на территорию данного объекта.</w:t>
      </w:r>
    </w:p>
    <w:p w14:paraId="61EB0036" w14:textId="77777777" w:rsidR="00575D07" w:rsidRPr="00575D07" w:rsidRDefault="00575D07" w:rsidP="00575D07">
      <w:pPr>
        <w:ind w:firstLine="709"/>
        <w:jc w:val="both"/>
        <w:rPr>
          <w:sz w:val="24"/>
          <w:szCs w:val="24"/>
        </w:rPr>
      </w:pPr>
    </w:p>
    <w:p w14:paraId="0F741008" w14:textId="77777777" w:rsidR="00575D07" w:rsidRPr="00575D07" w:rsidRDefault="00575D07" w:rsidP="00575D07">
      <w:pPr>
        <w:pStyle w:val="a6"/>
        <w:numPr>
          <w:ilvl w:val="0"/>
          <w:numId w:val="2"/>
        </w:numPr>
        <w:jc w:val="center"/>
        <w:rPr>
          <w:i w:val="0"/>
          <w:color w:val="auto"/>
          <w:sz w:val="24"/>
          <w:szCs w:val="24"/>
        </w:rPr>
      </w:pPr>
      <w:r w:rsidRPr="00575D07">
        <w:rPr>
          <w:i w:val="0"/>
          <w:color w:val="auto"/>
          <w:sz w:val="24"/>
          <w:szCs w:val="24"/>
        </w:rPr>
        <w:t>Ответственность Подрядчика</w:t>
      </w:r>
    </w:p>
    <w:p w14:paraId="7297B268" w14:textId="77777777"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За нарушение требований настоящего Соглашения Подрядчик несет ответственность, предусмотренную действующим законодательством и Договором.</w:t>
      </w:r>
    </w:p>
    <w:p w14:paraId="40A44621" w14:textId="77777777"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 xml:space="preserve">Подрядчик обязуется выплатить Заказчику штраф за зафиксированные Протоколом нарушения требований охраны труда, охраны окружающей среды, промышленной и пожарной безопасности, ЛНА, допущенные Подрядчиком при выполнении Работ, оформленные в соответствии с п. 6.5. настоящего Соглашения. Выявленные нарушения требований охраны труда оформляются протоколом в соответствии с приложением 6 СТП 011.517.081-2020 Система управления охраной труда. Основные положения. </w:t>
      </w:r>
    </w:p>
    <w:p w14:paraId="79232DB0" w14:textId="77777777"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 xml:space="preserve">Заказчик вправе (но не обязан) взыскать с Подрядчика штраф за каждый случай нарушения. </w:t>
      </w:r>
    </w:p>
    <w:p w14:paraId="559CA0A3" w14:textId="77777777" w:rsid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 xml:space="preserve">Работник Заказчика, уполномоченный в области охраны труда, охраны окружающей среды, промышленной и пожарной безопасности, обнаруживший факт нарушения Подрядчиком и/или Субподрядной организацией требований охраны труда, охраны окружающей среды, промышленной и пожарной безопасности, ЛНА, передает в адрес Подрядчика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Подрядчика и/или Субподрядной организации в назначенное время и место для составления Протокола о нарушении требований норм охраны труда, охраны окружающей среды, промышленной и пожарной безопасности в </w:t>
      </w:r>
      <w:r w:rsidRPr="00575D07">
        <w:rPr>
          <w:b w:val="0"/>
          <w:i w:val="0"/>
          <w:color w:val="auto"/>
          <w:sz w:val="24"/>
          <w:szCs w:val="24"/>
        </w:rPr>
        <w:lastRenderedPageBreak/>
        <w:t>случае не устранения нарушения по истечении установленного в уведомлении срока.</w:t>
      </w:r>
    </w:p>
    <w:p w14:paraId="74CB7609" w14:textId="77777777" w:rsidR="00DF0C75" w:rsidRPr="00DF0C75" w:rsidRDefault="00DF0C75" w:rsidP="00DF0C75">
      <w:pPr>
        <w:tabs>
          <w:tab w:val="left" w:pos="1080"/>
        </w:tabs>
        <w:rPr>
          <w:sz w:val="24"/>
          <w:szCs w:val="24"/>
        </w:rPr>
      </w:pPr>
    </w:p>
    <w:p w14:paraId="3C7C3BE5" w14:textId="77777777"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 xml:space="preserve">Уведомление направляется в адрес Подрядчика телефонограммой либо посредством электронной почты на корпоративный адрес Подрядчика, с обязательным получением отчета о доставке и прочтении направленного уведомления, либо иным способом, позволяющем достоверно установить факт получения Подрядчиком и/или Субподрядной организацией данного уведомления. </w:t>
      </w:r>
    </w:p>
    <w:p w14:paraId="05128727" w14:textId="77777777"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Протокол о нарушении требований охраны труда, охраны окружающей среды, промышленной и пожарной безопасности, ЛНА Подрядчиком при выполнении Работ составляется комиссией с участием представителей Заказчика и Подрядчика, уполномоченных в сфере охраны труда, охраны окружающей среды, промышленной и пожарной</w:t>
      </w:r>
      <w:r w:rsidRPr="00575D07" w:rsidDel="0075444A">
        <w:rPr>
          <w:b w:val="0"/>
          <w:i w:val="0"/>
          <w:color w:val="auto"/>
          <w:sz w:val="24"/>
          <w:szCs w:val="24"/>
        </w:rPr>
        <w:t xml:space="preserve"> </w:t>
      </w:r>
      <w:r w:rsidRPr="00575D07">
        <w:rPr>
          <w:b w:val="0"/>
          <w:i w:val="0"/>
          <w:color w:val="auto"/>
          <w:sz w:val="24"/>
          <w:szCs w:val="24"/>
        </w:rPr>
        <w:t xml:space="preserve">безопасности. В случае отказа представителя Подрядчика от участия в составлении Протокола, в Протоколе делается соответствующая отметка. </w:t>
      </w:r>
    </w:p>
    <w:p w14:paraId="32D7972B" w14:textId="30E83CA9"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Размер штрафа, выплачиваемый Подрядчиком, определяется Приложением</w:t>
      </w:r>
      <w:r w:rsidR="00293EE7">
        <w:rPr>
          <w:b w:val="0"/>
          <w:i w:val="0"/>
          <w:color w:val="auto"/>
          <w:sz w:val="24"/>
          <w:szCs w:val="24"/>
        </w:rPr>
        <w:t xml:space="preserve"> №6</w:t>
      </w:r>
      <w:r w:rsidRPr="00575D07">
        <w:rPr>
          <w:b w:val="0"/>
          <w:i w:val="0"/>
          <w:color w:val="auto"/>
          <w:sz w:val="24"/>
          <w:szCs w:val="24"/>
        </w:rPr>
        <w:t xml:space="preserve"> к Договору, и устанавливается Протоколом о нарушении требований охраны труда, охраны окружающей среды, промышленной, пожарной безопасности, оформленным в соответствии с пунктом 6.4. настоящего Соглашения.</w:t>
      </w:r>
    </w:p>
    <w:p w14:paraId="13CF28B6" w14:textId="77777777" w:rsidR="00575D07" w:rsidRPr="00575D07" w:rsidRDefault="00575D07" w:rsidP="00575D07">
      <w:pPr>
        <w:pStyle w:val="a6"/>
        <w:numPr>
          <w:ilvl w:val="2"/>
          <w:numId w:val="2"/>
        </w:numPr>
        <w:tabs>
          <w:tab w:val="left" w:pos="1080"/>
        </w:tabs>
        <w:ind w:left="0" w:firstLine="567"/>
        <w:rPr>
          <w:b w:val="0"/>
          <w:i w:val="0"/>
          <w:color w:val="auto"/>
          <w:sz w:val="24"/>
          <w:szCs w:val="24"/>
        </w:rPr>
      </w:pPr>
      <w:r w:rsidRPr="00575D07">
        <w:rPr>
          <w:b w:val="0"/>
          <w:i w:val="0"/>
          <w:color w:val="auto"/>
          <w:sz w:val="24"/>
          <w:szCs w:val="24"/>
        </w:rPr>
        <w:t>В случае однократных нарушений, не несущих риска наложения штрафа или причинения ущерба имуществу Заказчика и окружающей среде и их устранения в срок, определенный уведомлением, штраф может не начисляться по усмотрению Заказчика.</w:t>
      </w:r>
    </w:p>
    <w:p w14:paraId="0D598AAA" w14:textId="77777777" w:rsidR="00575D07" w:rsidRPr="00575D07" w:rsidRDefault="00575D07" w:rsidP="00575D07">
      <w:pPr>
        <w:pStyle w:val="a6"/>
        <w:numPr>
          <w:ilvl w:val="2"/>
          <w:numId w:val="2"/>
        </w:numPr>
        <w:tabs>
          <w:tab w:val="left" w:pos="1080"/>
        </w:tabs>
        <w:ind w:left="0" w:firstLine="567"/>
        <w:rPr>
          <w:b w:val="0"/>
          <w:i w:val="0"/>
          <w:color w:val="auto"/>
          <w:sz w:val="24"/>
          <w:szCs w:val="24"/>
        </w:rPr>
      </w:pPr>
      <w:r w:rsidRPr="00575D07">
        <w:rPr>
          <w:b w:val="0"/>
          <w:i w:val="0"/>
          <w:color w:val="auto"/>
          <w:sz w:val="24"/>
          <w:szCs w:val="24"/>
        </w:rPr>
        <w:t xml:space="preserve">Если произошли инциденты, связанные с охраной труда, причинен вред окружающей среде в результате действий Подрядчика или Субподрядной организации, привлеченной Подрядчиком, Подрядчик возмещает Заказчику все понесенные Заказчиком расходы на устранение последствий происшествий в области охраны труда, промышленной, пожарной безопасности, охраны окружающей среды (в том числе, расходы, понесенные Заказчиком в случае взыскания Государственными органами штрафных санкций), производит восстановительные работы за свой счет. </w:t>
      </w:r>
    </w:p>
    <w:p w14:paraId="3F29463E" w14:textId="77777777" w:rsidR="00575D07" w:rsidRPr="00575D07" w:rsidRDefault="00575D07" w:rsidP="00575D07">
      <w:pPr>
        <w:ind w:firstLine="708"/>
        <w:jc w:val="both"/>
        <w:rPr>
          <w:rFonts w:eastAsia="Calibri"/>
          <w:color w:val="000000"/>
          <w:sz w:val="24"/>
          <w:szCs w:val="24"/>
        </w:rPr>
      </w:pPr>
    </w:p>
    <w:p w14:paraId="2D7891FD" w14:textId="77777777" w:rsidR="00575D07" w:rsidRPr="00575D07" w:rsidRDefault="00575D07" w:rsidP="00575D07">
      <w:pPr>
        <w:pStyle w:val="a6"/>
        <w:numPr>
          <w:ilvl w:val="0"/>
          <w:numId w:val="2"/>
        </w:numPr>
        <w:jc w:val="center"/>
        <w:rPr>
          <w:i w:val="0"/>
          <w:color w:val="auto"/>
          <w:sz w:val="24"/>
          <w:szCs w:val="24"/>
        </w:rPr>
      </w:pPr>
      <w:r w:rsidRPr="00575D07">
        <w:rPr>
          <w:i w:val="0"/>
          <w:color w:val="auto"/>
          <w:sz w:val="24"/>
          <w:szCs w:val="24"/>
        </w:rPr>
        <w:t>Заключительные положения</w:t>
      </w:r>
    </w:p>
    <w:p w14:paraId="05856C1C" w14:textId="77777777"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 и является неотъемлемой частью Договора.</w:t>
      </w:r>
    </w:p>
    <w:p w14:paraId="6A910F70" w14:textId="77777777" w:rsidR="00575D07" w:rsidRPr="00575D07" w:rsidRDefault="00575D07" w:rsidP="00575D07">
      <w:pPr>
        <w:widowControl w:val="0"/>
        <w:tabs>
          <w:tab w:val="left" w:pos="0"/>
          <w:tab w:val="left" w:pos="709"/>
        </w:tabs>
        <w:suppressAutoHyphens/>
        <w:autoSpaceDN w:val="0"/>
        <w:ind w:left="142" w:firstLine="425"/>
        <w:jc w:val="both"/>
        <w:textAlignment w:val="baseline"/>
        <w:rPr>
          <w:sz w:val="24"/>
          <w:szCs w:val="24"/>
        </w:rPr>
      </w:pPr>
    </w:p>
    <w:p w14:paraId="5A0A2E67" w14:textId="77777777" w:rsidR="00575D07" w:rsidRPr="00575D07" w:rsidRDefault="00575D07" w:rsidP="00575D07">
      <w:pPr>
        <w:pStyle w:val="a6"/>
        <w:numPr>
          <w:ilvl w:val="0"/>
          <w:numId w:val="2"/>
        </w:numPr>
        <w:jc w:val="center"/>
        <w:rPr>
          <w:i w:val="0"/>
          <w:color w:val="auto"/>
          <w:sz w:val="24"/>
          <w:szCs w:val="24"/>
        </w:rPr>
      </w:pPr>
      <w:r w:rsidRPr="00575D07">
        <w:rPr>
          <w:i w:val="0"/>
          <w:color w:val="auto"/>
          <w:sz w:val="24"/>
          <w:szCs w:val="24"/>
        </w:rPr>
        <w:t>Подписи Сторон</w:t>
      </w:r>
    </w:p>
    <w:p w14:paraId="53A302C7" w14:textId="77777777" w:rsidR="00575D07" w:rsidRPr="00575D07" w:rsidRDefault="00575D07" w:rsidP="00575D07">
      <w:pPr>
        <w:spacing w:before="120" w:after="120"/>
        <w:ind w:left="357"/>
        <w:jc w:val="center"/>
        <w:rPr>
          <w:b/>
          <w:sz w:val="24"/>
          <w:szCs w:val="24"/>
        </w:rPr>
      </w:pPr>
    </w:p>
    <w:tbl>
      <w:tblPr>
        <w:tblW w:w="9867" w:type="dxa"/>
        <w:tblInd w:w="108" w:type="dxa"/>
        <w:tblLook w:val="01E0" w:firstRow="1" w:lastRow="1" w:firstColumn="1" w:lastColumn="1" w:noHBand="0" w:noVBand="0"/>
      </w:tblPr>
      <w:tblGrid>
        <w:gridCol w:w="4895"/>
        <w:gridCol w:w="4972"/>
      </w:tblGrid>
      <w:tr w:rsidR="000C34D5" w:rsidRPr="00AC7484" w14:paraId="590AB16F" w14:textId="77777777" w:rsidTr="00EF29BA">
        <w:trPr>
          <w:trHeight w:val="1491"/>
        </w:trPr>
        <w:tc>
          <w:tcPr>
            <w:tcW w:w="4895" w:type="dxa"/>
          </w:tcPr>
          <w:p w14:paraId="2FAE7292" w14:textId="77777777" w:rsidR="000C34D5" w:rsidRPr="00153A02" w:rsidRDefault="00A27CA1" w:rsidP="000C34D5">
            <w:pPr>
              <w:jc w:val="both"/>
              <w:rPr>
                <w:sz w:val="24"/>
                <w:szCs w:val="24"/>
              </w:rPr>
            </w:pPr>
            <w:r>
              <w:rPr>
                <w:sz w:val="24"/>
                <w:szCs w:val="24"/>
              </w:rPr>
              <w:t>Г</w:t>
            </w:r>
            <w:r w:rsidR="00076C01">
              <w:rPr>
                <w:sz w:val="24"/>
                <w:szCs w:val="24"/>
              </w:rPr>
              <w:t>лавн</w:t>
            </w:r>
            <w:r>
              <w:rPr>
                <w:sz w:val="24"/>
                <w:szCs w:val="24"/>
              </w:rPr>
              <w:t>ый</w:t>
            </w:r>
            <w:r w:rsidR="000C34D5" w:rsidRPr="00153A02">
              <w:rPr>
                <w:sz w:val="24"/>
                <w:szCs w:val="24"/>
              </w:rPr>
              <w:t xml:space="preserve"> инженер</w:t>
            </w:r>
          </w:p>
          <w:p w14:paraId="526E228E" w14:textId="77777777" w:rsidR="000C34D5" w:rsidRPr="00153A02" w:rsidRDefault="000C34D5" w:rsidP="00EF1349">
            <w:pPr>
              <w:jc w:val="both"/>
              <w:rPr>
                <w:sz w:val="24"/>
                <w:szCs w:val="24"/>
              </w:rPr>
            </w:pPr>
            <w:r w:rsidRPr="00153A02">
              <w:rPr>
                <w:sz w:val="24"/>
                <w:szCs w:val="24"/>
              </w:rPr>
              <w:t>ООО «Иркутскэнергосбыт»</w:t>
            </w:r>
          </w:p>
          <w:p w14:paraId="6630816B" w14:textId="77777777" w:rsidR="000C34D5" w:rsidRPr="00153A02" w:rsidRDefault="000C34D5" w:rsidP="000C34D5">
            <w:pPr>
              <w:spacing w:before="120" w:after="120"/>
              <w:jc w:val="both"/>
              <w:rPr>
                <w:sz w:val="24"/>
                <w:szCs w:val="24"/>
              </w:rPr>
            </w:pPr>
          </w:p>
          <w:p w14:paraId="6DE1CBEC" w14:textId="77777777" w:rsidR="000C34D5" w:rsidRPr="00153A02" w:rsidRDefault="00076C01" w:rsidP="000C34D5">
            <w:pPr>
              <w:spacing w:before="120" w:after="120"/>
              <w:jc w:val="both"/>
              <w:rPr>
                <w:sz w:val="24"/>
                <w:szCs w:val="24"/>
              </w:rPr>
            </w:pPr>
            <w:r>
              <w:rPr>
                <w:sz w:val="24"/>
                <w:szCs w:val="24"/>
              </w:rPr>
              <w:t>________________</w:t>
            </w:r>
            <w:r w:rsidR="00A27CA1">
              <w:rPr>
                <w:sz w:val="24"/>
                <w:szCs w:val="24"/>
              </w:rPr>
              <w:t>О.Н. Герасименко</w:t>
            </w:r>
          </w:p>
          <w:p w14:paraId="0A5905B6" w14:textId="77777777" w:rsidR="000C34D5" w:rsidRPr="00153A02" w:rsidRDefault="000C34D5" w:rsidP="000C34D5">
            <w:pPr>
              <w:spacing w:before="120" w:after="120"/>
              <w:jc w:val="both"/>
              <w:rPr>
                <w:sz w:val="24"/>
                <w:szCs w:val="24"/>
              </w:rPr>
            </w:pPr>
            <w:r w:rsidRPr="00153A02">
              <w:rPr>
                <w:sz w:val="24"/>
                <w:szCs w:val="24"/>
              </w:rPr>
              <w:t>М.П.</w:t>
            </w:r>
          </w:p>
        </w:tc>
        <w:tc>
          <w:tcPr>
            <w:tcW w:w="4972" w:type="dxa"/>
          </w:tcPr>
          <w:p w14:paraId="143CDD07" w14:textId="77777777" w:rsidR="001E39B3" w:rsidRDefault="001E39B3" w:rsidP="000C34D5">
            <w:pPr>
              <w:spacing w:before="120" w:after="120"/>
              <w:jc w:val="both"/>
              <w:rPr>
                <w:sz w:val="24"/>
                <w:szCs w:val="24"/>
              </w:rPr>
            </w:pPr>
          </w:p>
          <w:p w14:paraId="7DF81B13" w14:textId="77777777" w:rsidR="00EF29BA" w:rsidRDefault="00EF29BA" w:rsidP="000C34D5">
            <w:pPr>
              <w:spacing w:before="120" w:after="120"/>
              <w:jc w:val="both"/>
              <w:rPr>
                <w:sz w:val="24"/>
                <w:szCs w:val="24"/>
              </w:rPr>
            </w:pPr>
          </w:p>
          <w:p w14:paraId="32339752" w14:textId="77777777" w:rsidR="00772EC3" w:rsidRDefault="00897E72" w:rsidP="000C34D5">
            <w:pPr>
              <w:spacing w:before="120" w:after="120"/>
              <w:jc w:val="both"/>
              <w:rPr>
                <w:sz w:val="24"/>
                <w:szCs w:val="24"/>
              </w:rPr>
            </w:pPr>
            <w:r>
              <w:rPr>
                <w:sz w:val="24"/>
                <w:szCs w:val="24"/>
              </w:rPr>
              <w:t xml:space="preserve">__________________ </w:t>
            </w:r>
          </w:p>
          <w:p w14:paraId="00410287" w14:textId="77777777" w:rsidR="000C34D5" w:rsidRPr="00153A02" w:rsidRDefault="000C34D5" w:rsidP="000C34D5">
            <w:pPr>
              <w:spacing w:before="120" w:after="120"/>
              <w:jc w:val="both"/>
              <w:rPr>
                <w:sz w:val="24"/>
                <w:szCs w:val="24"/>
              </w:rPr>
            </w:pPr>
            <w:r w:rsidRPr="00153A02">
              <w:rPr>
                <w:sz w:val="24"/>
                <w:szCs w:val="24"/>
              </w:rPr>
              <w:t>М.П.</w:t>
            </w:r>
          </w:p>
        </w:tc>
      </w:tr>
    </w:tbl>
    <w:p w14:paraId="0A45D89B" w14:textId="77777777" w:rsidR="002F4DB6" w:rsidRDefault="002F4DB6" w:rsidP="00575D07">
      <w:pPr>
        <w:spacing w:before="120" w:after="120"/>
        <w:rPr>
          <w:b/>
          <w:i/>
          <w:sz w:val="24"/>
          <w:szCs w:val="24"/>
        </w:rPr>
      </w:pPr>
    </w:p>
    <w:p w14:paraId="349355AD" w14:textId="77777777" w:rsidR="00CA5C05" w:rsidRDefault="00CA5C05" w:rsidP="00EF1349"/>
    <w:sectPr w:rsidR="00CA5C05" w:rsidSect="002F4DB6">
      <w:pgSz w:w="11906" w:h="16838"/>
      <w:pgMar w:top="426" w:right="850" w:bottom="567"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797E3A" w14:textId="77777777" w:rsidR="00C24647" w:rsidRDefault="00C24647" w:rsidP="00DD2A8B">
      <w:r>
        <w:separator/>
      </w:r>
    </w:p>
  </w:endnote>
  <w:endnote w:type="continuationSeparator" w:id="0">
    <w:p w14:paraId="51E4E763" w14:textId="77777777" w:rsidR="00C24647" w:rsidRDefault="00C24647" w:rsidP="00DD2A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2876B3" w14:textId="77777777" w:rsidR="00C24647" w:rsidRDefault="00C24647" w:rsidP="00DD2A8B">
      <w:r>
        <w:separator/>
      </w:r>
    </w:p>
  </w:footnote>
  <w:footnote w:type="continuationSeparator" w:id="0">
    <w:p w14:paraId="0F25394D" w14:textId="77777777" w:rsidR="00C24647" w:rsidRDefault="00C24647" w:rsidP="00DD2A8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1C341C7C"/>
    <w:multiLevelType w:val="hybridMultilevel"/>
    <w:tmpl w:val="D56E85A8"/>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 w15:restartNumberingAfterBreak="0">
    <w:nsid w:val="3F2B04C6"/>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5273465E"/>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0CEF"/>
    <w:rsid w:val="00042CE2"/>
    <w:rsid w:val="00076C01"/>
    <w:rsid w:val="000C34D5"/>
    <w:rsid w:val="000C6388"/>
    <w:rsid w:val="000F3271"/>
    <w:rsid w:val="00102BEE"/>
    <w:rsid w:val="00116A35"/>
    <w:rsid w:val="00150F93"/>
    <w:rsid w:val="00153A02"/>
    <w:rsid w:val="00165CAC"/>
    <w:rsid w:val="0019484C"/>
    <w:rsid w:val="001C107D"/>
    <w:rsid w:val="001C73EB"/>
    <w:rsid w:val="001D185B"/>
    <w:rsid w:val="001E39B3"/>
    <w:rsid w:val="00231EA7"/>
    <w:rsid w:val="00293EE7"/>
    <w:rsid w:val="002971DC"/>
    <w:rsid w:val="002A00A1"/>
    <w:rsid w:val="002B5961"/>
    <w:rsid w:val="002D5EB7"/>
    <w:rsid w:val="002F4DB6"/>
    <w:rsid w:val="0033500C"/>
    <w:rsid w:val="00337719"/>
    <w:rsid w:val="00340B82"/>
    <w:rsid w:val="00340CEF"/>
    <w:rsid w:val="003413DA"/>
    <w:rsid w:val="00363876"/>
    <w:rsid w:val="003D7457"/>
    <w:rsid w:val="00461EA2"/>
    <w:rsid w:val="0046599A"/>
    <w:rsid w:val="00481838"/>
    <w:rsid w:val="00483C75"/>
    <w:rsid w:val="004B70A0"/>
    <w:rsid w:val="004E76C8"/>
    <w:rsid w:val="00541E48"/>
    <w:rsid w:val="0055177C"/>
    <w:rsid w:val="005560DD"/>
    <w:rsid w:val="00575D07"/>
    <w:rsid w:val="005A29AE"/>
    <w:rsid w:val="005D0259"/>
    <w:rsid w:val="005D7B33"/>
    <w:rsid w:val="005F2202"/>
    <w:rsid w:val="0060223A"/>
    <w:rsid w:val="00626555"/>
    <w:rsid w:val="0063792C"/>
    <w:rsid w:val="006C57CD"/>
    <w:rsid w:val="006D5BE3"/>
    <w:rsid w:val="006E5843"/>
    <w:rsid w:val="00712AFB"/>
    <w:rsid w:val="00746E47"/>
    <w:rsid w:val="007571D0"/>
    <w:rsid w:val="00764B9F"/>
    <w:rsid w:val="00772EC3"/>
    <w:rsid w:val="0088115F"/>
    <w:rsid w:val="00892CDE"/>
    <w:rsid w:val="0089738F"/>
    <w:rsid w:val="00897E72"/>
    <w:rsid w:val="008A04F3"/>
    <w:rsid w:val="008B019E"/>
    <w:rsid w:val="008B0895"/>
    <w:rsid w:val="008D7E7F"/>
    <w:rsid w:val="008F09F9"/>
    <w:rsid w:val="00910FD5"/>
    <w:rsid w:val="009260DB"/>
    <w:rsid w:val="00936C34"/>
    <w:rsid w:val="009456CD"/>
    <w:rsid w:val="009E7404"/>
    <w:rsid w:val="00A27CA1"/>
    <w:rsid w:val="00A50092"/>
    <w:rsid w:val="00A71772"/>
    <w:rsid w:val="00AB5A5A"/>
    <w:rsid w:val="00BB185C"/>
    <w:rsid w:val="00C206F1"/>
    <w:rsid w:val="00C24647"/>
    <w:rsid w:val="00C274BB"/>
    <w:rsid w:val="00C43149"/>
    <w:rsid w:val="00CA3150"/>
    <w:rsid w:val="00CA5C05"/>
    <w:rsid w:val="00CB3377"/>
    <w:rsid w:val="00CC61A6"/>
    <w:rsid w:val="00CF7882"/>
    <w:rsid w:val="00D30C90"/>
    <w:rsid w:val="00D82219"/>
    <w:rsid w:val="00D85038"/>
    <w:rsid w:val="00DB43C8"/>
    <w:rsid w:val="00DD2A8B"/>
    <w:rsid w:val="00DF0C75"/>
    <w:rsid w:val="00E82925"/>
    <w:rsid w:val="00EA500B"/>
    <w:rsid w:val="00EC2D21"/>
    <w:rsid w:val="00ED4EAB"/>
    <w:rsid w:val="00EF1349"/>
    <w:rsid w:val="00EF29BA"/>
    <w:rsid w:val="00F571F1"/>
    <w:rsid w:val="00F8129C"/>
    <w:rsid w:val="00FA3314"/>
    <w:rsid w:val="00FD76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A6D931"/>
  <w15:chartTrackingRefBased/>
  <w15:docId w15:val="{9C2EC647-6D8F-425F-9B34-5AC1121ABE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75D07"/>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575D07"/>
    <w:pPr>
      <w:jc w:val="center"/>
    </w:pPr>
    <w:rPr>
      <w:sz w:val="24"/>
      <w:szCs w:val="24"/>
    </w:rPr>
  </w:style>
  <w:style w:type="character" w:customStyle="1" w:styleId="a4">
    <w:name w:val="Основной текст Знак"/>
    <w:basedOn w:val="a0"/>
    <w:link w:val="a3"/>
    <w:uiPriority w:val="99"/>
    <w:rsid w:val="00575D07"/>
    <w:rPr>
      <w:rFonts w:ascii="Times New Roman" w:eastAsia="Times New Roman" w:hAnsi="Times New Roman" w:cs="Times New Roman"/>
      <w:sz w:val="24"/>
      <w:szCs w:val="24"/>
      <w:lang w:eastAsia="ru-RU"/>
    </w:rPr>
  </w:style>
  <w:style w:type="character" w:styleId="a5">
    <w:name w:val="Hyperlink"/>
    <w:uiPriority w:val="99"/>
    <w:unhideWhenUsed/>
    <w:rsid w:val="00575D07"/>
    <w:rPr>
      <w:color w:val="0000FF"/>
      <w:u w:val="single"/>
    </w:rPr>
  </w:style>
  <w:style w:type="paragraph" w:styleId="a6">
    <w:name w:val="List Paragraph"/>
    <w:basedOn w:val="a"/>
    <w:uiPriority w:val="34"/>
    <w:qFormat/>
    <w:rsid w:val="00575D07"/>
    <w:pPr>
      <w:widowControl w:val="0"/>
      <w:autoSpaceDE w:val="0"/>
      <w:autoSpaceDN w:val="0"/>
      <w:adjustRightInd w:val="0"/>
      <w:spacing w:after="120"/>
      <w:jc w:val="both"/>
    </w:pPr>
    <w:rPr>
      <w:b/>
      <w:i/>
      <w:color w:val="FF0000"/>
      <w:sz w:val="22"/>
      <w:szCs w:val="22"/>
    </w:rPr>
  </w:style>
  <w:style w:type="paragraph" w:customStyle="1" w:styleId="SCH">
    <w:name w:val="SCH"/>
    <w:basedOn w:val="a"/>
    <w:link w:val="SCH0"/>
    <w:qFormat/>
    <w:rsid w:val="00575D07"/>
    <w:pPr>
      <w:numPr>
        <w:numId w:val="1"/>
      </w:numPr>
      <w:suppressAutoHyphens/>
      <w:autoSpaceDE w:val="0"/>
      <w:spacing w:after="120" w:line="276" w:lineRule="auto"/>
      <w:jc w:val="right"/>
    </w:pPr>
    <w:rPr>
      <w:b/>
      <w:i/>
      <w:sz w:val="24"/>
      <w:szCs w:val="24"/>
      <w:lang w:eastAsia="ar-SA"/>
    </w:rPr>
  </w:style>
  <w:style w:type="character" w:customStyle="1" w:styleId="SCH0">
    <w:name w:val="SCH Знак"/>
    <w:link w:val="SCH"/>
    <w:rsid w:val="00575D07"/>
    <w:rPr>
      <w:rFonts w:ascii="Times New Roman" w:eastAsia="Times New Roman" w:hAnsi="Times New Roman" w:cs="Times New Roman"/>
      <w:b/>
      <w:i/>
      <w:sz w:val="24"/>
      <w:szCs w:val="24"/>
      <w:lang w:eastAsia="ar-SA"/>
    </w:rPr>
  </w:style>
  <w:style w:type="paragraph" w:styleId="a7">
    <w:name w:val="header"/>
    <w:basedOn w:val="a"/>
    <w:link w:val="a8"/>
    <w:uiPriority w:val="99"/>
    <w:unhideWhenUsed/>
    <w:rsid w:val="00DD2A8B"/>
    <w:pPr>
      <w:tabs>
        <w:tab w:val="center" w:pos="4677"/>
        <w:tab w:val="right" w:pos="9355"/>
      </w:tabs>
    </w:pPr>
  </w:style>
  <w:style w:type="character" w:customStyle="1" w:styleId="a8">
    <w:name w:val="Верхний колонтитул Знак"/>
    <w:basedOn w:val="a0"/>
    <w:link w:val="a7"/>
    <w:uiPriority w:val="99"/>
    <w:rsid w:val="00DD2A8B"/>
    <w:rPr>
      <w:rFonts w:ascii="Times New Roman" w:eastAsia="Times New Roman" w:hAnsi="Times New Roman" w:cs="Times New Roman"/>
      <w:sz w:val="20"/>
      <w:szCs w:val="20"/>
      <w:lang w:eastAsia="ru-RU"/>
    </w:rPr>
  </w:style>
  <w:style w:type="paragraph" w:styleId="a9">
    <w:name w:val="footer"/>
    <w:basedOn w:val="a"/>
    <w:link w:val="aa"/>
    <w:uiPriority w:val="99"/>
    <w:unhideWhenUsed/>
    <w:rsid w:val="00DD2A8B"/>
    <w:pPr>
      <w:tabs>
        <w:tab w:val="center" w:pos="4677"/>
        <w:tab w:val="right" w:pos="9355"/>
      </w:tabs>
    </w:pPr>
  </w:style>
  <w:style w:type="character" w:customStyle="1" w:styleId="aa">
    <w:name w:val="Нижний колонтитул Знак"/>
    <w:basedOn w:val="a0"/>
    <w:link w:val="a9"/>
    <w:uiPriority w:val="99"/>
    <w:rsid w:val="00DD2A8B"/>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rkutskenergo.ru/qa/6458.html" TargetMode="External"/><Relationship Id="rId3" Type="http://schemas.openxmlformats.org/officeDocument/2006/relationships/settings" Target="settings.xml"/><Relationship Id="rId7" Type="http://schemas.openxmlformats.org/officeDocument/2006/relationships/hyperlink" Target="http://www.irkutskenergo.ru/qa/6458.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77</TotalTime>
  <Pages>1</Pages>
  <Words>2581</Words>
  <Characters>14716</Characters>
  <Application>Microsoft Office Word</Application>
  <DocSecurity>0</DocSecurity>
  <Lines>122</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УСЦ "ЕвросибЭнерго"</Company>
  <LinksUpToDate>false</LinksUpToDate>
  <CharactersWithSpaces>17263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Ульянова Наталья Сергеевна</dc:creator>
  <cp:keywords/>
  <dc:description/>
  <cp:lastModifiedBy>Сальманова Мария Валерьевна</cp:lastModifiedBy>
  <cp:revision>96</cp:revision>
  <dcterms:created xsi:type="dcterms:W3CDTF">2020-05-27T08:45:00Z</dcterms:created>
  <dcterms:modified xsi:type="dcterms:W3CDTF">2025-10-20T07:15:00Z</dcterms:modified>
</cp:coreProperties>
</file>